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441EB" w14:textId="1E04B1D8" w:rsidR="00C9249C" w:rsidRPr="00C9249C" w:rsidRDefault="00F852AD" w:rsidP="00C9249C">
      <w:pPr>
        <w:keepNext/>
        <w:tabs>
          <w:tab w:val="left" w:pos="720"/>
        </w:tabs>
        <w:spacing w:after="0" w:line="240" w:lineRule="auto"/>
        <w:jc w:val="both"/>
        <w:outlineLvl w:val="0"/>
        <w:rPr>
          <w:rFonts w:ascii="Arial" w:eastAsia="Times New Roman" w:hAnsi="Arial" w:cs="Arial"/>
          <w:b/>
          <w:sz w:val="20"/>
          <w:szCs w:val="20"/>
        </w:rPr>
      </w:pPr>
      <w:bookmarkStart w:id="0" w:name="_Toc428859334"/>
      <w:r>
        <w:rPr>
          <w:rFonts w:ascii="Arial" w:eastAsia="Times New Roman" w:hAnsi="Arial" w:cs="Arial"/>
          <w:b/>
          <w:sz w:val="20"/>
          <w:szCs w:val="20"/>
        </w:rPr>
        <w:t xml:space="preserve">ANNEX </w:t>
      </w:r>
      <w:r w:rsidR="004434E2">
        <w:rPr>
          <w:rFonts w:ascii="Arial" w:eastAsia="Times New Roman" w:hAnsi="Arial" w:cs="Arial"/>
          <w:b/>
          <w:sz w:val="20"/>
          <w:szCs w:val="20"/>
        </w:rPr>
        <w:t>E</w:t>
      </w:r>
      <w:r w:rsidR="006A1988">
        <w:rPr>
          <w:rFonts w:ascii="Arial" w:eastAsia="Times New Roman" w:hAnsi="Arial" w:cs="Arial"/>
          <w:b/>
          <w:sz w:val="20"/>
          <w:szCs w:val="20"/>
        </w:rPr>
        <w:t xml:space="preserve"> - </w:t>
      </w:r>
      <w:r>
        <w:rPr>
          <w:rFonts w:ascii="Arial" w:eastAsia="Times New Roman" w:hAnsi="Arial" w:cs="Arial"/>
          <w:b/>
          <w:sz w:val="20"/>
          <w:szCs w:val="20"/>
        </w:rPr>
        <w:t>Digital Fare Media</w:t>
      </w:r>
      <w:r w:rsidR="00C9249C" w:rsidRPr="00C9249C">
        <w:rPr>
          <w:rFonts w:ascii="Arial" w:eastAsia="Times New Roman" w:hAnsi="Arial" w:cs="Arial"/>
          <w:b/>
          <w:sz w:val="20"/>
          <w:szCs w:val="20"/>
        </w:rPr>
        <w:t xml:space="preserve"> </w:t>
      </w:r>
      <w:r w:rsidR="00C9249C">
        <w:rPr>
          <w:rFonts w:ascii="Arial" w:eastAsia="Times New Roman" w:hAnsi="Arial" w:cs="Arial"/>
          <w:b/>
          <w:sz w:val="20"/>
          <w:szCs w:val="20"/>
        </w:rPr>
        <w:t xml:space="preserve">Requirements </w:t>
      </w:r>
      <w:r w:rsidR="00C9249C" w:rsidRPr="00C9249C">
        <w:rPr>
          <w:rFonts w:ascii="Arial" w:eastAsia="Times New Roman" w:hAnsi="Arial" w:cs="Arial"/>
          <w:b/>
          <w:sz w:val="20"/>
          <w:szCs w:val="20"/>
        </w:rPr>
        <w:t>Traceability Matrix</w:t>
      </w:r>
      <w:bookmarkEnd w:id="0"/>
    </w:p>
    <w:p w14:paraId="183173D8" w14:textId="77777777" w:rsidR="00C9249C" w:rsidRPr="00C9249C" w:rsidRDefault="00C9249C" w:rsidP="00C9249C">
      <w:pPr>
        <w:spacing w:after="0" w:line="240" w:lineRule="auto"/>
        <w:jc w:val="both"/>
        <w:rPr>
          <w:rFonts w:ascii="Arial" w:eastAsia="ヒラギノ角ゴ Pro W3" w:hAnsi="Arial" w:cs="Arial"/>
          <w:color w:val="000000"/>
          <w:sz w:val="20"/>
          <w:szCs w:val="20"/>
        </w:rPr>
      </w:pPr>
    </w:p>
    <w:p w14:paraId="3C35E409" w14:textId="5E1740A0" w:rsidR="00C9249C" w:rsidRDefault="00C9249C" w:rsidP="00C9249C">
      <w:pPr>
        <w:widowControl w:val="0"/>
        <w:spacing w:after="0" w:line="240" w:lineRule="auto"/>
        <w:jc w:val="both"/>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Bidders are asked to indicate if they can (</w:t>
      </w:r>
      <w:r w:rsidR="000908EF">
        <w:rPr>
          <w:rFonts w:ascii="Arial" w:eastAsia="ヒラギノ角ゴ Pro W3" w:hAnsi="Arial" w:cs="Arial"/>
          <w:color w:val="000000"/>
          <w:sz w:val="20"/>
          <w:szCs w:val="20"/>
        </w:rPr>
        <w:t>Y</w:t>
      </w:r>
      <w:r w:rsidRPr="00C9249C">
        <w:rPr>
          <w:rFonts w:ascii="Arial" w:eastAsia="ヒラギノ角ゴ Pro W3" w:hAnsi="Arial" w:cs="Arial"/>
          <w:color w:val="000000"/>
          <w:sz w:val="20"/>
          <w:szCs w:val="20"/>
        </w:rPr>
        <w:t>es) or cannot (</w:t>
      </w:r>
      <w:r w:rsidR="000908EF">
        <w:rPr>
          <w:rFonts w:ascii="Arial" w:eastAsia="ヒラギノ角ゴ Pro W3" w:hAnsi="Arial" w:cs="Arial"/>
          <w:color w:val="000000"/>
          <w:sz w:val="20"/>
          <w:szCs w:val="20"/>
        </w:rPr>
        <w:t>N</w:t>
      </w:r>
      <w:r w:rsidRPr="00C9249C">
        <w:rPr>
          <w:rFonts w:ascii="Arial" w:eastAsia="ヒラギノ角ゴ Pro W3" w:hAnsi="Arial" w:cs="Arial"/>
          <w:color w:val="000000"/>
          <w:sz w:val="20"/>
          <w:szCs w:val="20"/>
        </w:rPr>
        <w:t xml:space="preserve">o) meet each requirement from 1.0 to </w:t>
      </w:r>
      <w:r w:rsidR="000908EF">
        <w:rPr>
          <w:rFonts w:ascii="Arial" w:eastAsia="ヒラギノ角ゴ Pro W3" w:hAnsi="Arial" w:cs="Arial"/>
          <w:color w:val="000000"/>
          <w:sz w:val="20"/>
          <w:szCs w:val="20"/>
        </w:rPr>
        <w:t>2</w:t>
      </w:r>
      <w:r>
        <w:rPr>
          <w:rFonts w:ascii="Arial" w:eastAsia="ヒラギノ角ゴ Pro W3" w:hAnsi="Arial" w:cs="Arial"/>
          <w:color w:val="000000"/>
          <w:sz w:val="20"/>
          <w:szCs w:val="20"/>
        </w:rPr>
        <w:t>.</w:t>
      </w:r>
      <w:r w:rsidR="000908EF">
        <w:rPr>
          <w:rFonts w:ascii="Arial" w:eastAsia="ヒラギノ角ゴ Pro W3" w:hAnsi="Arial" w:cs="Arial"/>
          <w:color w:val="000000"/>
          <w:sz w:val="20"/>
          <w:szCs w:val="20"/>
        </w:rPr>
        <w:t>1</w:t>
      </w:r>
      <w:r>
        <w:rPr>
          <w:rFonts w:ascii="Arial" w:eastAsia="ヒラギノ角ゴ Pro W3" w:hAnsi="Arial" w:cs="Arial"/>
          <w:color w:val="000000"/>
          <w:sz w:val="20"/>
          <w:szCs w:val="20"/>
        </w:rPr>
        <w:t>2</w:t>
      </w:r>
      <w:r w:rsidRPr="00C9249C">
        <w:rPr>
          <w:rFonts w:ascii="Arial" w:eastAsia="ヒラギノ角ゴ Pro W3" w:hAnsi="Arial" w:cs="Arial"/>
          <w:color w:val="000000"/>
          <w:sz w:val="20"/>
          <w:szCs w:val="20"/>
        </w:rPr>
        <w:t xml:space="preserve"> and to return the completed table </w:t>
      </w:r>
      <w:r w:rsidR="000908EF" w:rsidRPr="00C9249C">
        <w:rPr>
          <w:rFonts w:ascii="Arial" w:eastAsia="ヒラギノ角ゴ Pro W3" w:hAnsi="Arial" w:cs="Arial"/>
          <w:color w:val="000000"/>
          <w:sz w:val="20"/>
          <w:szCs w:val="20"/>
        </w:rPr>
        <w:t>(</w:t>
      </w:r>
      <w:r w:rsidR="000908EF">
        <w:rPr>
          <w:rFonts w:ascii="Arial" w:eastAsia="ヒラギノ角ゴ Pro W3" w:hAnsi="Arial" w:cs="Arial"/>
          <w:color w:val="000000"/>
          <w:sz w:val="20"/>
          <w:szCs w:val="20"/>
        </w:rPr>
        <w:t>three</w:t>
      </w:r>
      <w:r w:rsidR="000908EF" w:rsidRPr="00C9249C">
        <w:rPr>
          <w:rFonts w:ascii="Arial" w:eastAsia="ヒラギノ角ゴ Pro W3" w:hAnsi="Arial" w:cs="Arial"/>
          <w:color w:val="000000"/>
          <w:sz w:val="20"/>
          <w:szCs w:val="20"/>
        </w:rPr>
        <w:t xml:space="preserve"> (</w:t>
      </w:r>
      <w:r w:rsidR="000908EF">
        <w:rPr>
          <w:rFonts w:ascii="Arial" w:eastAsia="ヒラギノ角ゴ Pro W3" w:hAnsi="Arial" w:cs="Arial"/>
          <w:color w:val="000000"/>
          <w:sz w:val="20"/>
          <w:szCs w:val="20"/>
        </w:rPr>
        <w:t>3</w:t>
      </w:r>
      <w:r w:rsidR="000908EF" w:rsidRPr="00C9249C">
        <w:rPr>
          <w:rFonts w:ascii="Arial" w:eastAsia="ヒラギノ角ゴ Pro W3" w:hAnsi="Arial" w:cs="Arial"/>
          <w:color w:val="000000"/>
          <w:sz w:val="20"/>
          <w:szCs w:val="20"/>
        </w:rPr>
        <w:t>) pages)</w:t>
      </w:r>
      <w:r w:rsidR="000908EF">
        <w:rPr>
          <w:rFonts w:ascii="Arial" w:eastAsia="ヒラギノ角ゴ Pro W3" w:hAnsi="Arial" w:cs="Arial"/>
          <w:color w:val="000000"/>
          <w:sz w:val="20"/>
          <w:szCs w:val="20"/>
        </w:rPr>
        <w:t xml:space="preserve"> in </w:t>
      </w:r>
      <w:r w:rsidR="000908EF" w:rsidRPr="00C9249C">
        <w:rPr>
          <w:rFonts w:ascii="Arial" w:eastAsia="ヒラギノ角ゴ Pro W3" w:hAnsi="Arial" w:cs="Arial"/>
          <w:color w:val="000000"/>
          <w:sz w:val="20"/>
          <w:szCs w:val="20"/>
        </w:rPr>
        <w:t>their proposal</w:t>
      </w:r>
      <w:r w:rsidR="000908EF">
        <w:rPr>
          <w:rFonts w:ascii="Arial" w:eastAsia="ヒラギノ角ゴ Pro W3" w:hAnsi="Arial" w:cs="Arial"/>
          <w:color w:val="000000"/>
          <w:sz w:val="20"/>
          <w:szCs w:val="20"/>
        </w:rPr>
        <w:t xml:space="preserve"> along </w:t>
      </w:r>
      <w:r w:rsidRPr="00C9249C">
        <w:rPr>
          <w:rFonts w:ascii="Arial" w:eastAsia="ヒラギノ角ゴ Pro W3" w:hAnsi="Arial" w:cs="Arial"/>
          <w:color w:val="000000"/>
          <w:sz w:val="20"/>
          <w:szCs w:val="20"/>
        </w:rPr>
        <w:t xml:space="preserve">with </w:t>
      </w:r>
      <w:r w:rsidR="000908EF">
        <w:rPr>
          <w:rFonts w:ascii="Arial" w:eastAsia="ヒラギノ角ゴ Pro W3" w:hAnsi="Arial" w:cs="Arial"/>
          <w:color w:val="000000"/>
          <w:sz w:val="20"/>
          <w:szCs w:val="20"/>
        </w:rPr>
        <w:t xml:space="preserve">a page reference for each requirement. </w:t>
      </w:r>
    </w:p>
    <w:p w14:paraId="1B8E481E" w14:textId="77777777" w:rsidR="00F852AD" w:rsidRPr="00C9249C" w:rsidRDefault="00F852AD" w:rsidP="00C9249C">
      <w:pPr>
        <w:widowControl w:val="0"/>
        <w:spacing w:after="0" w:line="240" w:lineRule="auto"/>
        <w:jc w:val="both"/>
        <w:rPr>
          <w:rFonts w:ascii="Arial" w:eastAsia="ヒラギノ角ゴ Pro W3" w:hAnsi="Arial" w:cs="Arial"/>
          <w:color w:val="000000"/>
          <w:sz w:val="20"/>
          <w:szCs w:val="20"/>
        </w:rPr>
      </w:pPr>
    </w:p>
    <w:tbl>
      <w:tblPr>
        <w:tblStyle w:val="TableGrid"/>
        <w:tblW w:w="10008" w:type="dxa"/>
        <w:tblLook w:val="04A0" w:firstRow="1" w:lastRow="0" w:firstColumn="1" w:lastColumn="0" w:noHBand="0" w:noVBand="1"/>
      </w:tblPr>
      <w:tblGrid>
        <w:gridCol w:w="1098"/>
        <w:gridCol w:w="5310"/>
        <w:gridCol w:w="1800"/>
        <w:gridCol w:w="1800"/>
      </w:tblGrid>
      <w:tr w:rsidR="00C9249C" w:rsidRPr="00C9249C" w14:paraId="56689D16" w14:textId="77777777" w:rsidTr="00CB60BC">
        <w:trPr>
          <w:trHeight w:val="576"/>
          <w:tblHeader/>
        </w:trPr>
        <w:tc>
          <w:tcPr>
            <w:tcW w:w="1098" w:type="dxa"/>
            <w:shd w:val="clear" w:color="auto" w:fill="B8CCE4" w:themeFill="accent1" w:themeFillTint="66"/>
            <w:noWrap/>
            <w:vAlign w:val="bottom"/>
            <w:hideMark/>
          </w:tcPr>
          <w:p w14:paraId="7A79FA71" w14:textId="73CFA68B" w:rsidR="00C9249C" w:rsidRPr="00C9249C" w:rsidRDefault="00C9249C" w:rsidP="001D0302">
            <w:pPr>
              <w:tabs>
                <w:tab w:val="left" w:pos="5322"/>
              </w:tabs>
              <w:spacing w:after="60"/>
              <w:jc w:val="center"/>
              <w:rPr>
                <w:rFonts w:ascii="Arial" w:eastAsia="ヒラギノ角ゴ Pro W3" w:hAnsi="Arial" w:cs="Arial"/>
                <w:b/>
                <w:bCs/>
                <w:color w:val="000000"/>
                <w:sz w:val="20"/>
                <w:szCs w:val="20"/>
              </w:rPr>
            </w:pPr>
            <w:proofErr w:type="spellStart"/>
            <w:r w:rsidRPr="00C9249C">
              <w:rPr>
                <w:rFonts w:ascii="Arial" w:eastAsia="ヒラギノ角ゴ Pro W3" w:hAnsi="Arial" w:cs="Arial"/>
                <w:b/>
                <w:bCs/>
                <w:color w:val="000000"/>
                <w:sz w:val="20"/>
                <w:szCs w:val="20"/>
              </w:rPr>
              <w:t>Req</w:t>
            </w:r>
            <w:r w:rsidR="001D0302">
              <w:rPr>
                <w:rFonts w:ascii="Arial" w:eastAsia="ヒラギノ角ゴ Pro W3" w:hAnsi="Arial" w:cs="Arial"/>
                <w:b/>
                <w:bCs/>
                <w:color w:val="000000"/>
                <w:sz w:val="20"/>
                <w:szCs w:val="20"/>
              </w:rPr>
              <w:t>t</w:t>
            </w:r>
            <w:proofErr w:type="spellEnd"/>
            <w:r w:rsidR="001D0302">
              <w:rPr>
                <w:rFonts w:ascii="Arial" w:eastAsia="ヒラギノ角ゴ Pro W3" w:hAnsi="Arial" w:cs="Arial"/>
                <w:b/>
                <w:bCs/>
                <w:color w:val="000000"/>
                <w:sz w:val="20"/>
                <w:szCs w:val="20"/>
              </w:rPr>
              <w:t>.</w:t>
            </w:r>
            <w:r w:rsidRPr="00C9249C">
              <w:rPr>
                <w:rFonts w:ascii="Arial" w:eastAsia="ヒラギノ角ゴ Pro W3" w:hAnsi="Arial" w:cs="Arial"/>
                <w:b/>
                <w:bCs/>
                <w:color w:val="000000"/>
                <w:sz w:val="20"/>
                <w:szCs w:val="20"/>
              </w:rPr>
              <w:t xml:space="preserve"> #</w:t>
            </w:r>
          </w:p>
        </w:tc>
        <w:tc>
          <w:tcPr>
            <w:tcW w:w="5310" w:type="dxa"/>
            <w:shd w:val="clear" w:color="auto" w:fill="B8CCE4" w:themeFill="accent1" w:themeFillTint="66"/>
            <w:vAlign w:val="bottom"/>
            <w:hideMark/>
          </w:tcPr>
          <w:p w14:paraId="3489C4B3" w14:textId="77777777" w:rsidR="00C9249C" w:rsidRPr="00C9249C" w:rsidRDefault="00C9249C" w:rsidP="001D0302">
            <w:pPr>
              <w:tabs>
                <w:tab w:val="left" w:pos="5322"/>
              </w:tabs>
              <w:spacing w:after="60"/>
              <w:jc w:val="both"/>
              <w:rPr>
                <w:rFonts w:ascii="Arial" w:eastAsia="ヒラギノ角ゴ Pro W3" w:hAnsi="Arial" w:cs="Arial"/>
                <w:b/>
                <w:bCs/>
                <w:color w:val="000000"/>
                <w:sz w:val="20"/>
                <w:szCs w:val="20"/>
              </w:rPr>
            </w:pPr>
            <w:r w:rsidRPr="00C9249C">
              <w:rPr>
                <w:rFonts w:ascii="Arial" w:eastAsia="ヒラギノ角ゴ Pro W3" w:hAnsi="Arial" w:cs="Arial"/>
                <w:b/>
                <w:bCs/>
                <w:color w:val="000000"/>
                <w:sz w:val="20"/>
                <w:szCs w:val="20"/>
              </w:rPr>
              <w:t>Requirement Description</w:t>
            </w:r>
          </w:p>
        </w:tc>
        <w:tc>
          <w:tcPr>
            <w:tcW w:w="1800" w:type="dxa"/>
            <w:shd w:val="clear" w:color="auto" w:fill="B8CCE4" w:themeFill="accent1" w:themeFillTint="66"/>
            <w:vAlign w:val="bottom"/>
            <w:hideMark/>
          </w:tcPr>
          <w:p w14:paraId="244BE66A" w14:textId="2A6FA1AD" w:rsidR="00C9249C" w:rsidRPr="00C9249C" w:rsidRDefault="00F852AD" w:rsidP="001D0302">
            <w:pPr>
              <w:tabs>
                <w:tab w:val="left" w:pos="5322"/>
              </w:tabs>
              <w:spacing w:after="60"/>
              <w:jc w:val="both"/>
              <w:rPr>
                <w:rFonts w:ascii="Arial" w:eastAsia="ヒラギノ角ゴ Pro W3" w:hAnsi="Arial" w:cs="Arial"/>
                <w:b/>
                <w:bCs/>
                <w:color w:val="000000"/>
                <w:sz w:val="20"/>
                <w:szCs w:val="20"/>
              </w:rPr>
            </w:pPr>
            <w:r>
              <w:rPr>
                <w:rFonts w:ascii="Arial" w:eastAsia="ヒラギノ角ゴ Pro W3" w:hAnsi="Arial" w:cs="Arial"/>
                <w:b/>
                <w:bCs/>
                <w:color w:val="000000"/>
                <w:sz w:val="20"/>
                <w:szCs w:val="20"/>
              </w:rPr>
              <w:t>RFP</w:t>
            </w:r>
            <w:r w:rsidR="00C9249C" w:rsidRPr="00C9249C">
              <w:rPr>
                <w:rFonts w:ascii="Arial" w:eastAsia="ヒラギノ角ゴ Pro W3" w:hAnsi="Arial" w:cs="Arial"/>
                <w:b/>
                <w:bCs/>
                <w:color w:val="000000"/>
                <w:sz w:val="20"/>
                <w:szCs w:val="20"/>
              </w:rPr>
              <w:t xml:space="preserve"> Description</w:t>
            </w:r>
          </w:p>
        </w:tc>
        <w:tc>
          <w:tcPr>
            <w:tcW w:w="1800" w:type="dxa"/>
            <w:shd w:val="clear" w:color="auto" w:fill="B8CCE4" w:themeFill="accent1" w:themeFillTint="66"/>
            <w:vAlign w:val="bottom"/>
          </w:tcPr>
          <w:p w14:paraId="0ED32CC1" w14:textId="108CC0C6" w:rsidR="00C9249C" w:rsidRPr="00C9249C" w:rsidRDefault="00C9249C" w:rsidP="001D0302">
            <w:pPr>
              <w:tabs>
                <w:tab w:val="left" w:pos="5322"/>
              </w:tabs>
              <w:spacing w:after="60"/>
              <w:jc w:val="center"/>
              <w:rPr>
                <w:rFonts w:ascii="Arial" w:eastAsia="ヒラギノ角ゴ Pro W3" w:hAnsi="Arial" w:cs="Arial"/>
                <w:b/>
                <w:bCs/>
                <w:color w:val="000000"/>
                <w:sz w:val="20"/>
                <w:szCs w:val="20"/>
              </w:rPr>
            </w:pPr>
            <w:r w:rsidRPr="00C9249C">
              <w:rPr>
                <w:rFonts w:ascii="Arial" w:eastAsia="ヒラギノ角ゴ Pro W3" w:hAnsi="Arial" w:cs="Arial"/>
                <w:b/>
                <w:bCs/>
                <w:color w:val="000000"/>
                <w:sz w:val="20"/>
                <w:szCs w:val="20"/>
              </w:rPr>
              <w:t xml:space="preserve">Meet </w:t>
            </w:r>
            <w:proofErr w:type="spellStart"/>
            <w:r w:rsidR="00F852AD">
              <w:rPr>
                <w:rFonts w:ascii="Arial" w:eastAsia="ヒラギノ角ゴ Pro W3" w:hAnsi="Arial" w:cs="Arial"/>
                <w:b/>
                <w:bCs/>
                <w:color w:val="000000"/>
                <w:sz w:val="20"/>
                <w:szCs w:val="20"/>
              </w:rPr>
              <w:t>R</w:t>
            </w:r>
            <w:r w:rsidRPr="00C9249C">
              <w:rPr>
                <w:rFonts w:ascii="Arial" w:eastAsia="ヒラギノ角ゴ Pro W3" w:hAnsi="Arial" w:cs="Arial"/>
                <w:b/>
                <w:bCs/>
                <w:color w:val="000000"/>
                <w:sz w:val="20"/>
                <w:szCs w:val="20"/>
              </w:rPr>
              <w:t>eqt</w:t>
            </w:r>
            <w:proofErr w:type="spellEnd"/>
            <w:r w:rsidR="001D0302">
              <w:rPr>
                <w:rFonts w:ascii="Arial" w:eastAsia="ヒラギノ角ゴ Pro W3" w:hAnsi="Arial" w:cs="Arial"/>
                <w:b/>
                <w:bCs/>
                <w:color w:val="000000"/>
                <w:sz w:val="20"/>
                <w:szCs w:val="20"/>
              </w:rPr>
              <w:t>.</w:t>
            </w:r>
            <w:r w:rsidRPr="00C9249C">
              <w:rPr>
                <w:rFonts w:ascii="Arial" w:eastAsia="ヒラギノ角ゴ Pro W3" w:hAnsi="Arial" w:cs="Arial"/>
                <w:b/>
                <w:bCs/>
                <w:color w:val="000000"/>
                <w:sz w:val="20"/>
                <w:szCs w:val="20"/>
              </w:rPr>
              <w:t xml:space="preserve"> Yes/No</w:t>
            </w:r>
            <w:r w:rsidR="001D0302">
              <w:rPr>
                <w:rFonts w:ascii="Arial" w:eastAsia="ヒラギノ角ゴ Pro W3" w:hAnsi="Arial" w:cs="Arial"/>
                <w:b/>
                <w:bCs/>
                <w:color w:val="000000"/>
                <w:sz w:val="20"/>
                <w:szCs w:val="20"/>
              </w:rPr>
              <w:t>, Pg. Ref.</w:t>
            </w:r>
          </w:p>
        </w:tc>
      </w:tr>
      <w:tr w:rsidR="00C9249C" w:rsidRPr="00C9249C" w14:paraId="6E161DED" w14:textId="77777777" w:rsidTr="00CB60BC">
        <w:trPr>
          <w:trHeight w:val="315"/>
        </w:trPr>
        <w:tc>
          <w:tcPr>
            <w:tcW w:w="1098" w:type="dxa"/>
            <w:noWrap/>
            <w:vAlign w:val="center"/>
            <w:hideMark/>
          </w:tcPr>
          <w:p w14:paraId="065F3EF2" w14:textId="77777777" w:rsidR="00C9249C" w:rsidRPr="00C9249C" w:rsidRDefault="00C9249C" w:rsidP="001D0302">
            <w:pPr>
              <w:tabs>
                <w:tab w:val="left" w:pos="5322"/>
              </w:tabs>
              <w:jc w:val="center"/>
              <w:rPr>
                <w:rFonts w:ascii="Arial" w:eastAsia="ヒラギノ角ゴ Pro W3" w:hAnsi="Arial" w:cs="Arial"/>
                <w:color w:val="000000"/>
                <w:sz w:val="20"/>
                <w:szCs w:val="20"/>
              </w:rPr>
            </w:pPr>
          </w:p>
        </w:tc>
        <w:tc>
          <w:tcPr>
            <w:tcW w:w="5310" w:type="dxa"/>
            <w:vAlign w:val="center"/>
            <w:hideMark/>
          </w:tcPr>
          <w:p w14:paraId="0EFE7740" w14:textId="29344238" w:rsidR="00C9249C" w:rsidRPr="006A1988" w:rsidRDefault="00F852AD" w:rsidP="00C9249C">
            <w:pPr>
              <w:tabs>
                <w:tab w:val="left" w:pos="5322"/>
              </w:tabs>
              <w:jc w:val="both"/>
              <w:rPr>
                <w:rFonts w:ascii="Arial Bold" w:eastAsia="ヒラギノ角ゴ Pro W3" w:hAnsi="Arial Bold" w:cs="Arial"/>
                <w:b/>
                <w:bCs/>
                <w:caps/>
                <w:color w:val="000000"/>
                <w:sz w:val="20"/>
                <w:szCs w:val="20"/>
              </w:rPr>
            </w:pPr>
            <w:r w:rsidRPr="006A1988">
              <w:rPr>
                <w:rFonts w:ascii="Arial Bold" w:eastAsia="ヒラギノ角ゴ Pro W3" w:hAnsi="Arial Bold" w:cs="Arial"/>
                <w:b/>
                <w:bCs/>
                <w:caps/>
                <w:color w:val="000000"/>
                <w:sz w:val="20"/>
                <w:szCs w:val="20"/>
              </w:rPr>
              <w:t>Deliverables</w:t>
            </w:r>
          </w:p>
        </w:tc>
        <w:tc>
          <w:tcPr>
            <w:tcW w:w="1800" w:type="dxa"/>
            <w:noWrap/>
            <w:vAlign w:val="center"/>
            <w:hideMark/>
          </w:tcPr>
          <w:p w14:paraId="5331819B" w14:textId="12668B24" w:rsidR="00C9249C" w:rsidRPr="00C9249C" w:rsidRDefault="00C9249C" w:rsidP="00C9249C">
            <w:pPr>
              <w:tabs>
                <w:tab w:val="left" w:pos="5322"/>
              </w:tabs>
              <w:jc w:val="both"/>
              <w:rPr>
                <w:rFonts w:ascii="Arial" w:eastAsia="ヒラギノ角ゴ Pro W3" w:hAnsi="Arial" w:cs="Arial"/>
                <w:color w:val="000000"/>
                <w:sz w:val="20"/>
                <w:szCs w:val="20"/>
              </w:rPr>
            </w:pPr>
          </w:p>
        </w:tc>
        <w:tc>
          <w:tcPr>
            <w:tcW w:w="1800" w:type="dxa"/>
            <w:vAlign w:val="center"/>
          </w:tcPr>
          <w:p w14:paraId="2D45E95B" w14:textId="77777777" w:rsidR="00C9249C" w:rsidRPr="00C9249C" w:rsidRDefault="00C9249C" w:rsidP="001D0302">
            <w:pPr>
              <w:tabs>
                <w:tab w:val="left" w:pos="5322"/>
              </w:tabs>
              <w:jc w:val="center"/>
              <w:rPr>
                <w:rFonts w:ascii="Arial" w:eastAsia="ヒラギノ角ゴ Pro W3" w:hAnsi="Arial" w:cs="Arial"/>
                <w:color w:val="000000"/>
                <w:sz w:val="20"/>
                <w:szCs w:val="20"/>
              </w:rPr>
            </w:pPr>
          </w:p>
        </w:tc>
      </w:tr>
      <w:tr w:rsidR="00C9249C" w:rsidRPr="00C9249C" w14:paraId="7F32B518" w14:textId="77777777" w:rsidTr="00CB60BC">
        <w:trPr>
          <w:trHeight w:val="278"/>
        </w:trPr>
        <w:tc>
          <w:tcPr>
            <w:tcW w:w="1098" w:type="dxa"/>
            <w:noWrap/>
            <w:hideMark/>
          </w:tcPr>
          <w:p w14:paraId="6186ED14" w14:textId="77777777" w:rsidR="00C9249C" w:rsidRPr="00C9249C" w:rsidRDefault="00C9249C" w:rsidP="001D0302">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1.0</w:t>
            </w:r>
          </w:p>
        </w:tc>
        <w:tc>
          <w:tcPr>
            <w:tcW w:w="5310" w:type="dxa"/>
            <w:hideMark/>
          </w:tcPr>
          <w:p w14:paraId="5596F3C7" w14:textId="77777777" w:rsidR="00F852AD" w:rsidRPr="00F852AD" w:rsidRDefault="00F852AD" w:rsidP="00F852AD">
            <w:pPr>
              <w:tabs>
                <w:tab w:val="left" w:pos="5322"/>
              </w:tabs>
              <w:jc w:val="both"/>
              <w:rPr>
                <w:rFonts w:ascii="Arial" w:eastAsia="ヒラギノ角ゴ Pro W3" w:hAnsi="Arial" w:cs="Arial"/>
                <w:b/>
                <w:bCs/>
                <w:color w:val="000000"/>
                <w:sz w:val="20"/>
                <w:szCs w:val="20"/>
                <w:lang w:val="en-CA"/>
              </w:rPr>
            </w:pPr>
            <w:r w:rsidRPr="00F852AD">
              <w:rPr>
                <w:rFonts w:ascii="Arial" w:eastAsia="ヒラギノ角ゴ Pro W3" w:hAnsi="Arial" w:cs="Arial"/>
                <w:b/>
                <w:bCs/>
                <w:color w:val="000000"/>
                <w:sz w:val="20"/>
                <w:szCs w:val="20"/>
                <w:lang w:val="en-CA"/>
              </w:rPr>
              <w:t>Engineering and Project Management</w:t>
            </w:r>
          </w:p>
          <w:p w14:paraId="1B12EB6B" w14:textId="77777777" w:rsidR="00F852AD" w:rsidRPr="00F852AD" w:rsidRDefault="00F852AD" w:rsidP="00F852AD">
            <w:pPr>
              <w:tabs>
                <w:tab w:val="left" w:pos="5322"/>
              </w:tabs>
              <w:jc w:val="both"/>
              <w:rPr>
                <w:rFonts w:ascii="Arial" w:eastAsia="ヒラギノ角ゴ Pro W3" w:hAnsi="Arial" w:cs="Arial"/>
                <w:bCs/>
                <w:color w:val="000000"/>
                <w:sz w:val="20"/>
                <w:szCs w:val="20"/>
                <w:lang w:val="en-CA"/>
              </w:rPr>
            </w:pPr>
            <w:r w:rsidRPr="00F852AD">
              <w:rPr>
                <w:rFonts w:ascii="Arial" w:eastAsia="ヒラギノ角ゴ Pro W3" w:hAnsi="Arial" w:cs="Arial"/>
                <w:bCs/>
                <w:color w:val="000000"/>
                <w:sz w:val="20"/>
                <w:szCs w:val="20"/>
                <w:lang w:val="en-CA"/>
              </w:rPr>
              <w:t xml:space="preserve">All resources required to develop the proposed digital fare media solution and manage the project in accordance with the contract. </w:t>
            </w:r>
          </w:p>
          <w:p w14:paraId="10420C55" w14:textId="2D7AA84A" w:rsidR="00C9249C" w:rsidRPr="00C9249C" w:rsidRDefault="00C9249C" w:rsidP="00C9249C">
            <w:pPr>
              <w:tabs>
                <w:tab w:val="left" w:pos="5322"/>
              </w:tabs>
              <w:jc w:val="both"/>
              <w:rPr>
                <w:rFonts w:ascii="Arial" w:eastAsia="ヒラギノ角ゴ Pro W3" w:hAnsi="Arial" w:cs="Arial"/>
                <w:color w:val="000000"/>
                <w:sz w:val="20"/>
                <w:szCs w:val="20"/>
              </w:rPr>
            </w:pPr>
          </w:p>
        </w:tc>
        <w:tc>
          <w:tcPr>
            <w:tcW w:w="1800" w:type="dxa"/>
            <w:noWrap/>
            <w:hideMark/>
          </w:tcPr>
          <w:p w14:paraId="50DFDA37" w14:textId="44FFE2F6" w:rsidR="00C9249C" w:rsidRPr="00C9249C" w:rsidRDefault="006A1988"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Resources</w:t>
            </w:r>
          </w:p>
        </w:tc>
        <w:tc>
          <w:tcPr>
            <w:tcW w:w="1800" w:type="dxa"/>
          </w:tcPr>
          <w:p w14:paraId="36C358CE" w14:textId="77777777" w:rsidR="00C9249C" w:rsidRPr="00C9249C" w:rsidRDefault="00C9249C" w:rsidP="001D0302">
            <w:pPr>
              <w:tabs>
                <w:tab w:val="left" w:pos="5322"/>
              </w:tabs>
              <w:jc w:val="center"/>
              <w:rPr>
                <w:rFonts w:ascii="Arial" w:eastAsia="ヒラギノ角ゴ Pro W3" w:hAnsi="Arial" w:cs="Arial"/>
                <w:color w:val="000000"/>
                <w:sz w:val="20"/>
                <w:szCs w:val="20"/>
              </w:rPr>
            </w:pPr>
          </w:p>
        </w:tc>
      </w:tr>
      <w:tr w:rsidR="00C9249C" w:rsidRPr="00C9249C" w14:paraId="0E7C4CDA" w14:textId="77777777" w:rsidTr="00CB60BC">
        <w:trPr>
          <w:trHeight w:val="512"/>
        </w:trPr>
        <w:tc>
          <w:tcPr>
            <w:tcW w:w="1098" w:type="dxa"/>
            <w:noWrap/>
            <w:hideMark/>
          </w:tcPr>
          <w:p w14:paraId="575A46E3" w14:textId="77777777" w:rsidR="00C9249C" w:rsidRPr="00C9249C" w:rsidRDefault="00C9249C" w:rsidP="001D0302">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1.1</w:t>
            </w:r>
          </w:p>
        </w:tc>
        <w:tc>
          <w:tcPr>
            <w:tcW w:w="5310" w:type="dxa"/>
            <w:hideMark/>
          </w:tcPr>
          <w:p w14:paraId="5CBDAD51" w14:textId="77777777" w:rsidR="006A1988" w:rsidRPr="006A1988" w:rsidRDefault="006A1988" w:rsidP="006A1988">
            <w:pPr>
              <w:tabs>
                <w:tab w:val="left" w:pos="5322"/>
              </w:tabs>
              <w:jc w:val="both"/>
              <w:rPr>
                <w:rFonts w:ascii="Arial" w:eastAsia="ヒラギノ角ゴ Pro W3" w:hAnsi="Arial" w:cs="Arial"/>
                <w:b/>
                <w:bCs/>
                <w:color w:val="000000"/>
                <w:sz w:val="20"/>
                <w:szCs w:val="20"/>
                <w:lang w:val="en-CA"/>
              </w:rPr>
            </w:pPr>
            <w:r w:rsidRPr="006A1988">
              <w:rPr>
                <w:rFonts w:ascii="Arial" w:eastAsia="ヒラギノ角ゴ Pro W3" w:hAnsi="Arial" w:cs="Arial"/>
                <w:b/>
                <w:bCs/>
                <w:color w:val="000000"/>
                <w:sz w:val="20"/>
                <w:szCs w:val="20"/>
                <w:lang w:val="en-CA"/>
              </w:rPr>
              <w:t>Hardware</w:t>
            </w:r>
          </w:p>
          <w:p w14:paraId="3D5E6555" w14:textId="73AED284" w:rsidR="00C9249C" w:rsidRPr="00C9249C" w:rsidRDefault="006A1988" w:rsidP="006A1988">
            <w:pPr>
              <w:tabs>
                <w:tab w:val="left" w:pos="5322"/>
              </w:tabs>
              <w:jc w:val="both"/>
              <w:rPr>
                <w:rFonts w:ascii="Arial" w:eastAsia="ヒラギノ角ゴ Pro W3" w:hAnsi="Arial" w:cs="Arial"/>
                <w:color w:val="000000"/>
                <w:sz w:val="20"/>
                <w:szCs w:val="20"/>
              </w:rPr>
            </w:pPr>
            <w:r w:rsidRPr="006A1988">
              <w:rPr>
                <w:rFonts w:ascii="Arial" w:eastAsia="ヒラギノ角ゴ Pro W3" w:hAnsi="Arial" w:cs="Arial"/>
                <w:bCs/>
                <w:color w:val="000000"/>
                <w:sz w:val="20"/>
                <w:szCs w:val="20"/>
                <w:lang w:val="en-CA"/>
              </w:rPr>
              <w:t>Provision of all hardware associated with the proposed digital fare media solution including, but not limited to, POS, onboard validation for 100 buses and 10 ferries, handhelds, POS terminals or ETMs, hosting servers, Operations, Accounting &amp; Administration terminals.</w:t>
            </w:r>
          </w:p>
        </w:tc>
        <w:tc>
          <w:tcPr>
            <w:tcW w:w="1800" w:type="dxa"/>
            <w:noWrap/>
            <w:hideMark/>
          </w:tcPr>
          <w:p w14:paraId="696232D0" w14:textId="20625983" w:rsidR="00C9249C" w:rsidRPr="00C9249C" w:rsidRDefault="006A1988"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Hardware</w:t>
            </w:r>
          </w:p>
        </w:tc>
        <w:tc>
          <w:tcPr>
            <w:tcW w:w="1800" w:type="dxa"/>
          </w:tcPr>
          <w:p w14:paraId="77443398" w14:textId="77777777" w:rsidR="00C9249C" w:rsidRPr="00C9249C" w:rsidRDefault="00C9249C" w:rsidP="001D0302">
            <w:pPr>
              <w:tabs>
                <w:tab w:val="left" w:pos="5322"/>
              </w:tabs>
              <w:jc w:val="center"/>
              <w:rPr>
                <w:rFonts w:ascii="Arial" w:eastAsia="ヒラギノ角ゴ Pro W3" w:hAnsi="Arial" w:cs="Arial"/>
                <w:color w:val="000000"/>
                <w:sz w:val="20"/>
                <w:szCs w:val="20"/>
              </w:rPr>
            </w:pPr>
          </w:p>
        </w:tc>
      </w:tr>
      <w:tr w:rsidR="00C9249C" w:rsidRPr="00C9249C" w14:paraId="664E10B1" w14:textId="77777777" w:rsidTr="00CB60BC">
        <w:trPr>
          <w:trHeight w:val="755"/>
        </w:trPr>
        <w:tc>
          <w:tcPr>
            <w:tcW w:w="1098" w:type="dxa"/>
            <w:noWrap/>
            <w:hideMark/>
          </w:tcPr>
          <w:p w14:paraId="519CF9C5" w14:textId="77777777" w:rsidR="00C9249C" w:rsidRPr="00C9249C" w:rsidRDefault="00C9249C" w:rsidP="001D0302">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1.2</w:t>
            </w:r>
          </w:p>
        </w:tc>
        <w:tc>
          <w:tcPr>
            <w:tcW w:w="5310" w:type="dxa"/>
            <w:hideMark/>
          </w:tcPr>
          <w:p w14:paraId="1A393FA6" w14:textId="77777777" w:rsidR="006A1988" w:rsidRPr="006A1988" w:rsidRDefault="006A1988" w:rsidP="006A1988">
            <w:pPr>
              <w:tabs>
                <w:tab w:val="left" w:pos="5322"/>
              </w:tabs>
              <w:jc w:val="both"/>
              <w:rPr>
                <w:rFonts w:ascii="Arial" w:eastAsia="ヒラギノ角ゴ Pro W3" w:hAnsi="Arial" w:cs="Arial"/>
                <w:b/>
                <w:bCs/>
                <w:color w:val="000000"/>
                <w:sz w:val="20"/>
                <w:szCs w:val="20"/>
                <w:lang w:val="en-CA"/>
              </w:rPr>
            </w:pPr>
            <w:r w:rsidRPr="006A1988">
              <w:rPr>
                <w:rFonts w:ascii="Arial" w:eastAsia="ヒラギノ角ゴ Pro W3" w:hAnsi="Arial" w:cs="Arial"/>
                <w:b/>
                <w:bCs/>
                <w:color w:val="000000"/>
                <w:sz w:val="20"/>
                <w:szCs w:val="20"/>
                <w:lang w:val="en-CA"/>
              </w:rPr>
              <w:t>Software</w:t>
            </w:r>
          </w:p>
          <w:p w14:paraId="0E26EBB6" w14:textId="214B83E5" w:rsidR="00C9249C" w:rsidRPr="00C9249C" w:rsidRDefault="006A1988" w:rsidP="006A1988">
            <w:pPr>
              <w:tabs>
                <w:tab w:val="left" w:pos="5322"/>
              </w:tabs>
              <w:jc w:val="both"/>
              <w:rPr>
                <w:rFonts w:ascii="Arial" w:eastAsia="ヒラギノ角ゴ Pro W3" w:hAnsi="Arial" w:cs="Arial"/>
                <w:color w:val="000000"/>
                <w:sz w:val="20"/>
                <w:szCs w:val="20"/>
              </w:rPr>
            </w:pPr>
            <w:r w:rsidRPr="006A1988">
              <w:rPr>
                <w:rFonts w:ascii="Arial" w:eastAsia="ヒラギノ角ゴ Pro W3" w:hAnsi="Arial" w:cs="Arial"/>
                <w:bCs/>
                <w:color w:val="000000"/>
                <w:sz w:val="20"/>
                <w:szCs w:val="20"/>
                <w:lang w:val="en-CA"/>
              </w:rPr>
              <w:t>Provision of all software associated with the proposed digital fare media solution including, but not limited to, POS, Mobile App, Account-based ticketing, Operations, Accounting &amp; Administration portals.</w:t>
            </w:r>
          </w:p>
        </w:tc>
        <w:tc>
          <w:tcPr>
            <w:tcW w:w="1800" w:type="dxa"/>
            <w:noWrap/>
            <w:hideMark/>
          </w:tcPr>
          <w:p w14:paraId="062D633D" w14:textId="35BBA9E2" w:rsidR="00C9249C" w:rsidRPr="00C9249C" w:rsidRDefault="006A1988"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Software</w:t>
            </w:r>
          </w:p>
        </w:tc>
        <w:tc>
          <w:tcPr>
            <w:tcW w:w="1800" w:type="dxa"/>
          </w:tcPr>
          <w:p w14:paraId="1644BE87" w14:textId="77777777" w:rsidR="00C9249C" w:rsidRPr="00C9249C" w:rsidRDefault="00C9249C" w:rsidP="001D0302">
            <w:pPr>
              <w:tabs>
                <w:tab w:val="left" w:pos="5322"/>
              </w:tabs>
              <w:jc w:val="center"/>
              <w:rPr>
                <w:rFonts w:ascii="Arial" w:eastAsia="ヒラギノ角ゴ Pro W3" w:hAnsi="Arial" w:cs="Arial"/>
                <w:color w:val="000000"/>
                <w:sz w:val="20"/>
                <w:szCs w:val="20"/>
              </w:rPr>
            </w:pPr>
          </w:p>
        </w:tc>
      </w:tr>
      <w:tr w:rsidR="00C9249C" w:rsidRPr="00C9249C" w14:paraId="20B144F5" w14:textId="77777777" w:rsidTr="00CB60BC">
        <w:trPr>
          <w:trHeight w:val="503"/>
        </w:trPr>
        <w:tc>
          <w:tcPr>
            <w:tcW w:w="1098" w:type="dxa"/>
            <w:noWrap/>
            <w:hideMark/>
          </w:tcPr>
          <w:p w14:paraId="5BE3335C" w14:textId="77777777" w:rsidR="00C9249C" w:rsidRPr="00C9249C" w:rsidRDefault="00C9249C" w:rsidP="001D0302">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1.3</w:t>
            </w:r>
          </w:p>
        </w:tc>
        <w:tc>
          <w:tcPr>
            <w:tcW w:w="5310" w:type="dxa"/>
            <w:hideMark/>
          </w:tcPr>
          <w:p w14:paraId="3C5AEF4E" w14:textId="77777777" w:rsidR="006A1988" w:rsidRPr="006A1988" w:rsidRDefault="006A1988" w:rsidP="006A1988">
            <w:pPr>
              <w:tabs>
                <w:tab w:val="left" w:pos="5322"/>
              </w:tabs>
              <w:jc w:val="both"/>
              <w:rPr>
                <w:rFonts w:ascii="Arial" w:eastAsia="ヒラギノ角ゴ Pro W3" w:hAnsi="Arial" w:cs="Arial"/>
                <w:b/>
                <w:bCs/>
                <w:color w:val="000000"/>
                <w:sz w:val="20"/>
                <w:szCs w:val="20"/>
                <w:lang w:val="en-CA"/>
              </w:rPr>
            </w:pPr>
            <w:r w:rsidRPr="006A1988">
              <w:rPr>
                <w:rFonts w:ascii="Arial" w:eastAsia="ヒラギノ角ゴ Pro W3" w:hAnsi="Arial" w:cs="Arial"/>
                <w:b/>
                <w:bCs/>
                <w:color w:val="000000"/>
                <w:sz w:val="20"/>
                <w:szCs w:val="20"/>
                <w:lang w:val="en-CA"/>
              </w:rPr>
              <w:t xml:space="preserve">Installation, Test &amp; Commissioning </w:t>
            </w:r>
          </w:p>
          <w:p w14:paraId="36364131" w14:textId="079B6A37" w:rsidR="00C9249C" w:rsidRPr="00C9249C" w:rsidRDefault="006A1988" w:rsidP="006A1988">
            <w:pPr>
              <w:tabs>
                <w:tab w:val="left" w:pos="5322"/>
              </w:tabs>
              <w:jc w:val="both"/>
              <w:rPr>
                <w:rFonts w:ascii="Arial" w:eastAsia="ヒラギノ角ゴ Pro W3" w:hAnsi="Arial" w:cs="Arial"/>
                <w:color w:val="000000"/>
                <w:sz w:val="20"/>
                <w:szCs w:val="20"/>
              </w:rPr>
            </w:pPr>
            <w:r w:rsidRPr="006A1988">
              <w:rPr>
                <w:rFonts w:ascii="Arial" w:eastAsia="ヒラギノ角ゴ Pro W3" w:hAnsi="Arial" w:cs="Arial"/>
                <w:bCs/>
                <w:color w:val="000000"/>
                <w:sz w:val="20"/>
                <w:szCs w:val="20"/>
                <w:lang w:val="en-CA"/>
              </w:rPr>
              <w:t>All resources required for installation, test and commissioning of the proposed digital fare media solution including, but not limited to, local installation of validators, ETMs, POS, servers, Operations, Accounting and Administration terminals; All associated software configuration and testing.</w:t>
            </w:r>
          </w:p>
        </w:tc>
        <w:tc>
          <w:tcPr>
            <w:tcW w:w="1800" w:type="dxa"/>
            <w:noWrap/>
            <w:hideMark/>
          </w:tcPr>
          <w:p w14:paraId="5A6FB670" w14:textId="6E2EF950" w:rsidR="00C9249C" w:rsidRPr="00C9249C" w:rsidRDefault="006A1988"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Resources</w:t>
            </w:r>
          </w:p>
        </w:tc>
        <w:tc>
          <w:tcPr>
            <w:tcW w:w="1800" w:type="dxa"/>
          </w:tcPr>
          <w:p w14:paraId="0AB6C507" w14:textId="77777777" w:rsidR="00C9249C" w:rsidRPr="00C9249C" w:rsidRDefault="00C9249C" w:rsidP="001D0302">
            <w:pPr>
              <w:tabs>
                <w:tab w:val="left" w:pos="5322"/>
              </w:tabs>
              <w:jc w:val="center"/>
              <w:rPr>
                <w:rFonts w:ascii="Arial" w:eastAsia="ヒラギノ角ゴ Pro W3" w:hAnsi="Arial" w:cs="Arial"/>
                <w:color w:val="000000"/>
                <w:sz w:val="20"/>
                <w:szCs w:val="20"/>
              </w:rPr>
            </w:pPr>
          </w:p>
        </w:tc>
      </w:tr>
      <w:tr w:rsidR="00C9249C" w:rsidRPr="00C9249C" w14:paraId="27198ED9" w14:textId="77777777" w:rsidTr="00CB60BC">
        <w:tc>
          <w:tcPr>
            <w:tcW w:w="1098" w:type="dxa"/>
            <w:noWrap/>
            <w:hideMark/>
          </w:tcPr>
          <w:p w14:paraId="4BAF334F" w14:textId="77777777" w:rsidR="00C9249C" w:rsidRPr="00C9249C" w:rsidRDefault="00C9249C" w:rsidP="001D0302">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1.4</w:t>
            </w:r>
          </w:p>
        </w:tc>
        <w:tc>
          <w:tcPr>
            <w:tcW w:w="5310" w:type="dxa"/>
            <w:hideMark/>
          </w:tcPr>
          <w:p w14:paraId="2A509CAC" w14:textId="77777777" w:rsidR="006A1988" w:rsidRPr="006A1988" w:rsidRDefault="006A1988" w:rsidP="006A1988">
            <w:pPr>
              <w:tabs>
                <w:tab w:val="left" w:pos="5322"/>
              </w:tabs>
              <w:jc w:val="both"/>
              <w:rPr>
                <w:rFonts w:ascii="Arial" w:eastAsia="ヒラギノ角ゴ Pro W3" w:hAnsi="Arial" w:cs="Arial"/>
                <w:b/>
                <w:bCs/>
                <w:color w:val="000000"/>
                <w:sz w:val="20"/>
                <w:szCs w:val="20"/>
                <w:lang w:val="en-CA"/>
              </w:rPr>
            </w:pPr>
            <w:r w:rsidRPr="006A1988">
              <w:rPr>
                <w:rFonts w:ascii="Arial" w:eastAsia="ヒラギノ角ゴ Pro W3" w:hAnsi="Arial" w:cs="Arial"/>
                <w:b/>
                <w:bCs/>
                <w:color w:val="000000"/>
                <w:sz w:val="20"/>
                <w:szCs w:val="20"/>
                <w:lang w:val="en-CA"/>
              </w:rPr>
              <w:t>Training</w:t>
            </w:r>
          </w:p>
          <w:p w14:paraId="1B504268" w14:textId="719734A5" w:rsidR="00C9249C" w:rsidRPr="00C9249C" w:rsidRDefault="006A1988" w:rsidP="006A1988">
            <w:pPr>
              <w:tabs>
                <w:tab w:val="left" w:pos="5322"/>
              </w:tabs>
              <w:jc w:val="both"/>
              <w:rPr>
                <w:rFonts w:ascii="Arial" w:eastAsia="ヒラギノ角ゴ Pro W3" w:hAnsi="Arial" w:cs="Arial"/>
                <w:color w:val="000000"/>
                <w:sz w:val="20"/>
                <w:szCs w:val="20"/>
              </w:rPr>
            </w:pPr>
            <w:r w:rsidRPr="006A1988">
              <w:rPr>
                <w:rFonts w:ascii="Arial" w:eastAsia="ヒラギノ角ゴ Pro W3" w:hAnsi="Arial" w:cs="Arial"/>
                <w:bCs/>
                <w:color w:val="000000"/>
                <w:sz w:val="20"/>
                <w:szCs w:val="20"/>
                <w:lang w:val="en-CA"/>
              </w:rPr>
              <w:t>Provision of training on associated hardware, software for Operators, Administrators and local technical support.</w:t>
            </w:r>
          </w:p>
        </w:tc>
        <w:tc>
          <w:tcPr>
            <w:tcW w:w="1800" w:type="dxa"/>
            <w:noWrap/>
            <w:hideMark/>
          </w:tcPr>
          <w:p w14:paraId="7110480D" w14:textId="0F1202B6" w:rsidR="00C9249C" w:rsidRPr="00C9249C" w:rsidRDefault="006A1988"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Resources</w:t>
            </w:r>
          </w:p>
        </w:tc>
        <w:tc>
          <w:tcPr>
            <w:tcW w:w="1800" w:type="dxa"/>
          </w:tcPr>
          <w:p w14:paraId="18A90460" w14:textId="77777777" w:rsidR="00C9249C" w:rsidRPr="00C9249C" w:rsidRDefault="00C9249C" w:rsidP="001D0302">
            <w:pPr>
              <w:tabs>
                <w:tab w:val="left" w:pos="5322"/>
              </w:tabs>
              <w:jc w:val="center"/>
              <w:rPr>
                <w:rFonts w:ascii="Arial" w:eastAsia="ヒラギノ角ゴ Pro W3" w:hAnsi="Arial" w:cs="Arial"/>
                <w:color w:val="000000"/>
                <w:sz w:val="20"/>
                <w:szCs w:val="20"/>
              </w:rPr>
            </w:pPr>
          </w:p>
        </w:tc>
      </w:tr>
      <w:tr w:rsidR="00C9249C" w:rsidRPr="00C9249C" w14:paraId="2CBED0B7" w14:textId="77777777" w:rsidTr="00CB60BC">
        <w:trPr>
          <w:trHeight w:val="548"/>
        </w:trPr>
        <w:tc>
          <w:tcPr>
            <w:tcW w:w="1098" w:type="dxa"/>
            <w:noWrap/>
            <w:hideMark/>
          </w:tcPr>
          <w:p w14:paraId="1A89E89C" w14:textId="77777777" w:rsidR="00C9249C" w:rsidRPr="00C9249C" w:rsidRDefault="00C9249C" w:rsidP="001D0302">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1.5</w:t>
            </w:r>
          </w:p>
        </w:tc>
        <w:tc>
          <w:tcPr>
            <w:tcW w:w="5310" w:type="dxa"/>
            <w:hideMark/>
          </w:tcPr>
          <w:p w14:paraId="72E12240" w14:textId="77777777" w:rsidR="006A1988" w:rsidRPr="006A1988" w:rsidRDefault="006A1988" w:rsidP="006A1988">
            <w:pPr>
              <w:tabs>
                <w:tab w:val="left" w:pos="5322"/>
              </w:tabs>
              <w:jc w:val="both"/>
              <w:rPr>
                <w:rFonts w:ascii="Arial" w:eastAsia="ヒラギノ角ゴ Pro W3" w:hAnsi="Arial" w:cs="Arial"/>
                <w:b/>
                <w:bCs/>
                <w:color w:val="000000"/>
                <w:sz w:val="20"/>
                <w:szCs w:val="20"/>
                <w:lang w:val="en-CA"/>
              </w:rPr>
            </w:pPr>
            <w:r w:rsidRPr="006A1988">
              <w:rPr>
                <w:rFonts w:ascii="Arial" w:eastAsia="ヒラギノ角ゴ Pro W3" w:hAnsi="Arial" w:cs="Arial"/>
                <w:b/>
                <w:bCs/>
                <w:color w:val="000000"/>
                <w:sz w:val="20"/>
                <w:szCs w:val="20"/>
                <w:lang w:val="en-CA"/>
              </w:rPr>
              <w:t>Licences</w:t>
            </w:r>
          </w:p>
          <w:p w14:paraId="37AD70FA" w14:textId="1430B2E7" w:rsidR="00C9249C" w:rsidRPr="006A1988" w:rsidRDefault="006A1988" w:rsidP="00C9249C">
            <w:pPr>
              <w:tabs>
                <w:tab w:val="left" w:pos="5322"/>
              </w:tabs>
              <w:jc w:val="both"/>
              <w:rPr>
                <w:rFonts w:ascii="Arial" w:eastAsia="ヒラギノ角ゴ Pro W3" w:hAnsi="Arial" w:cs="Arial"/>
                <w:bCs/>
                <w:color w:val="000000"/>
                <w:sz w:val="20"/>
                <w:szCs w:val="20"/>
                <w:lang w:val="en-CA"/>
              </w:rPr>
            </w:pPr>
            <w:r w:rsidRPr="006A1988">
              <w:rPr>
                <w:rFonts w:ascii="Arial" w:eastAsia="ヒラギノ角ゴ Pro W3" w:hAnsi="Arial" w:cs="Arial"/>
                <w:bCs/>
                <w:color w:val="000000"/>
                <w:sz w:val="20"/>
                <w:szCs w:val="20"/>
                <w:lang w:val="en-CA"/>
              </w:rPr>
              <w:t xml:space="preserve">Provision of licenses in accordance with delivery model for the proposed digital fare media solution. </w:t>
            </w:r>
          </w:p>
        </w:tc>
        <w:tc>
          <w:tcPr>
            <w:tcW w:w="1800" w:type="dxa"/>
            <w:noWrap/>
            <w:hideMark/>
          </w:tcPr>
          <w:p w14:paraId="13D40B87" w14:textId="4E909CB8" w:rsidR="00C9249C" w:rsidRPr="00C9249C" w:rsidRDefault="006A1988"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Software</w:t>
            </w:r>
          </w:p>
        </w:tc>
        <w:tc>
          <w:tcPr>
            <w:tcW w:w="1800" w:type="dxa"/>
          </w:tcPr>
          <w:p w14:paraId="48CAF250" w14:textId="77777777" w:rsidR="00C9249C" w:rsidRPr="00C9249C" w:rsidRDefault="00C9249C" w:rsidP="001D0302">
            <w:pPr>
              <w:tabs>
                <w:tab w:val="left" w:pos="5322"/>
              </w:tabs>
              <w:jc w:val="center"/>
              <w:rPr>
                <w:rFonts w:ascii="Arial" w:eastAsia="ヒラギノ角ゴ Pro W3" w:hAnsi="Arial" w:cs="Arial"/>
                <w:color w:val="000000"/>
                <w:sz w:val="20"/>
                <w:szCs w:val="20"/>
              </w:rPr>
            </w:pPr>
          </w:p>
        </w:tc>
      </w:tr>
      <w:tr w:rsidR="00C9249C" w:rsidRPr="00C9249C" w14:paraId="4FE9541E" w14:textId="77777777" w:rsidTr="00CB60BC">
        <w:trPr>
          <w:trHeight w:val="368"/>
        </w:trPr>
        <w:tc>
          <w:tcPr>
            <w:tcW w:w="1098" w:type="dxa"/>
            <w:noWrap/>
            <w:hideMark/>
          </w:tcPr>
          <w:p w14:paraId="2F59B44E" w14:textId="77777777" w:rsidR="00C9249C" w:rsidRPr="00C9249C" w:rsidRDefault="00C9249C" w:rsidP="001D0302">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1.6</w:t>
            </w:r>
          </w:p>
        </w:tc>
        <w:tc>
          <w:tcPr>
            <w:tcW w:w="5310" w:type="dxa"/>
            <w:hideMark/>
          </w:tcPr>
          <w:p w14:paraId="13E8D785" w14:textId="77777777" w:rsidR="006A1988" w:rsidRPr="006A1988" w:rsidRDefault="006A1988" w:rsidP="006A1988">
            <w:pPr>
              <w:tabs>
                <w:tab w:val="left" w:pos="5322"/>
              </w:tabs>
              <w:jc w:val="both"/>
              <w:rPr>
                <w:rFonts w:ascii="Arial" w:eastAsia="ヒラギノ角ゴ Pro W3" w:hAnsi="Arial" w:cs="Arial"/>
                <w:b/>
                <w:bCs/>
                <w:color w:val="000000"/>
                <w:sz w:val="20"/>
                <w:szCs w:val="20"/>
                <w:lang w:val="en-CA"/>
              </w:rPr>
            </w:pPr>
            <w:r w:rsidRPr="006A1988">
              <w:rPr>
                <w:rFonts w:ascii="Arial" w:eastAsia="ヒラギノ角ゴ Pro W3" w:hAnsi="Arial" w:cs="Arial"/>
                <w:b/>
                <w:bCs/>
                <w:color w:val="000000"/>
                <w:sz w:val="20"/>
                <w:szCs w:val="20"/>
                <w:lang w:val="en-CA"/>
              </w:rPr>
              <w:t xml:space="preserve">Maintenance &amp; Technical Support </w:t>
            </w:r>
          </w:p>
          <w:p w14:paraId="1F66D42D" w14:textId="66A0BDEA" w:rsidR="00C9249C" w:rsidRPr="00C9249C" w:rsidRDefault="006A1988" w:rsidP="006A1988">
            <w:pPr>
              <w:tabs>
                <w:tab w:val="left" w:pos="5322"/>
              </w:tabs>
              <w:jc w:val="both"/>
              <w:rPr>
                <w:rFonts w:ascii="Arial" w:eastAsia="ヒラギノ角ゴ Pro W3" w:hAnsi="Arial" w:cs="Arial"/>
                <w:color w:val="000000"/>
                <w:sz w:val="20"/>
                <w:szCs w:val="20"/>
              </w:rPr>
            </w:pPr>
            <w:r w:rsidRPr="006A1988">
              <w:rPr>
                <w:rFonts w:ascii="Arial" w:eastAsia="ヒラギノ角ゴ Pro W3" w:hAnsi="Arial" w:cs="Arial"/>
                <w:bCs/>
                <w:color w:val="000000"/>
                <w:sz w:val="20"/>
                <w:szCs w:val="20"/>
                <w:lang w:val="en-CA"/>
              </w:rPr>
              <w:t>Provision of maintenance and technical support for all aspects of the proposed digital fare media system, for the duration of the contract period.</w:t>
            </w:r>
            <w:r w:rsidR="00C9249C" w:rsidRPr="00C9249C">
              <w:rPr>
                <w:rFonts w:ascii="Arial" w:eastAsia="ヒラギノ角ゴ Pro W3" w:hAnsi="Arial" w:cs="Arial"/>
                <w:color w:val="000000"/>
                <w:sz w:val="20"/>
                <w:szCs w:val="20"/>
              </w:rPr>
              <w:t xml:space="preserve"> </w:t>
            </w:r>
          </w:p>
        </w:tc>
        <w:tc>
          <w:tcPr>
            <w:tcW w:w="1800" w:type="dxa"/>
            <w:noWrap/>
            <w:hideMark/>
          </w:tcPr>
          <w:p w14:paraId="46E692E5" w14:textId="0FF07990" w:rsidR="00C9249C" w:rsidRPr="00C9249C" w:rsidRDefault="006A1988"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Support</w:t>
            </w:r>
          </w:p>
        </w:tc>
        <w:tc>
          <w:tcPr>
            <w:tcW w:w="1800" w:type="dxa"/>
          </w:tcPr>
          <w:p w14:paraId="169E3F26" w14:textId="77777777" w:rsidR="00C9249C" w:rsidRPr="00C9249C" w:rsidRDefault="00C9249C" w:rsidP="001D0302">
            <w:pPr>
              <w:tabs>
                <w:tab w:val="left" w:pos="5322"/>
              </w:tabs>
              <w:jc w:val="center"/>
              <w:rPr>
                <w:rFonts w:ascii="Arial" w:eastAsia="ヒラギノ角ゴ Pro W3" w:hAnsi="Arial" w:cs="Arial"/>
                <w:color w:val="000000"/>
                <w:sz w:val="20"/>
                <w:szCs w:val="20"/>
              </w:rPr>
            </w:pPr>
          </w:p>
        </w:tc>
      </w:tr>
      <w:tr w:rsidR="00C9249C" w:rsidRPr="00CB60BC" w14:paraId="1FC036BC" w14:textId="77777777" w:rsidTr="00CB60BC">
        <w:trPr>
          <w:trHeight w:val="315"/>
        </w:trPr>
        <w:tc>
          <w:tcPr>
            <w:tcW w:w="1098" w:type="dxa"/>
            <w:noWrap/>
            <w:vAlign w:val="center"/>
            <w:hideMark/>
          </w:tcPr>
          <w:p w14:paraId="1B833910" w14:textId="77777777" w:rsidR="00C9249C" w:rsidRPr="00CB60BC" w:rsidRDefault="00C9249C" w:rsidP="00CB60BC">
            <w:pPr>
              <w:tabs>
                <w:tab w:val="left" w:pos="5322"/>
              </w:tabs>
              <w:jc w:val="center"/>
              <w:rPr>
                <w:rFonts w:ascii="Arial" w:eastAsia="ヒラギノ角ゴ Pro W3" w:hAnsi="Arial" w:cs="Arial"/>
                <w:b/>
                <w:bCs/>
                <w:color w:val="000000"/>
                <w:sz w:val="20"/>
                <w:szCs w:val="20"/>
              </w:rPr>
            </w:pPr>
          </w:p>
        </w:tc>
        <w:tc>
          <w:tcPr>
            <w:tcW w:w="5310" w:type="dxa"/>
            <w:vAlign w:val="center"/>
            <w:hideMark/>
          </w:tcPr>
          <w:p w14:paraId="1430DB7B" w14:textId="0E8BCBE8" w:rsidR="00C9249C" w:rsidRPr="00CB60BC" w:rsidRDefault="006A1988" w:rsidP="00CB60BC">
            <w:pPr>
              <w:tabs>
                <w:tab w:val="left" w:pos="5322"/>
              </w:tabs>
              <w:jc w:val="center"/>
              <w:rPr>
                <w:rFonts w:ascii="Arial" w:eastAsia="ヒラギノ角ゴ Pro W3" w:hAnsi="Arial" w:cs="Arial"/>
                <w:b/>
                <w:bCs/>
                <w:color w:val="000000"/>
                <w:sz w:val="20"/>
                <w:szCs w:val="20"/>
              </w:rPr>
            </w:pPr>
            <w:r w:rsidRPr="00CB60BC">
              <w:rPr>
                <w:rFonts w:ascii="Arial" w:eastAsia="ヒラギノ角ゴ Pro W3" w:hAnsi="Arial" w:cs="Arial"/>
                <w:b/>
                <w:bCs/>
                <w:color w:val="000000"/>
                <w:sz w:val="20"/>
                <w:szCs w:val="20"/>
              </w:rPr>
              <w:t>MANDATORY TECHNICAL REQUIREMENTS</w:t>
            </w:r>
          </w:p>
        </w:tc>
        <w:tc>
          <w:tcPr>
            <w:tcW w:w="1800" w:type="dxa"/>
            <w:noWrap/>
            <w:vAlign w:val="center"/>
            <w:hideMark/>
          </w:tcPr>
          <w:p w14:paraId="3160A7CB" w14:textId="77777777" w:rsidR="00C9249C" w:rsidRPr="00CB60BC" w:rsidRDefault="00C9249C" w:rsidP="00CB60BC">
            <w:pPr>
              <w:tabs>
                <w:tab w:val="left" w:pos="5322"/>
              </w:tabs>
              <w:jc w:val="center"/>
              <w:rPr>
                <w:rFonts w:ascii="Arial" w:eastAsia="ヒラギノ角ゴ Pro W3" w:hAnsi="Arial" w:cs="Arial"/>
                <w:b/>
                <w:bCs/>
                <w:color w:val="000000"/>
                <w:sz w:val="20"/>
                <w:szCs w:val="20"/>
              </w:rPr>
            </w:pPr>
          </w:p>
        </w:tc>
        <w:tc>
          <w:tcPr>
            <w:tcW w:w="1800" w:type="dxa"/>
            <w:vAlign w:val="center"/>
          </w:tcPr>
          <w:p w14:paraId="6411F3BB" w14:textId="77777777" w:rsidR="00C9249C" w:rsidRPr="00CB60BC" w:rsidRDefault="00C9249C" w:rsidP="00CB60BC">
            <w:pPr>
              <w:tabs>
                <w:tab w:val="left" w:pos="5322"/>
              </w:tabs>
              <w:jc w:val="center"/>
              <w:rPr>
                <w:rFonts w:ascii="Arial" w:eastAsia="ヒラギノ角ゴ Pro W3" w:hAnsi="Arial" w:cs="Arial"/>
                <w:b/>
                <w:bCs/>
                <w:color w:val="000000"/>
                <w:sz w:val="20"/>
                <w:szCs w:val="20"/>
              </w:rPr>
            </w:pPr>
          </w:p>
        </w:tc>
      </w:tr>
      <w:tr w:rsidR="00C9249C" w:rsidRPr="00C9249C" w14:paraId="3C62ED62" w14:textId="77777777" w:rsidTr="00CB60BC">
        <w:trPr>
          <w:trHeight w:val="315"/>
        </w:trPr>
        <w:tc>
          <w:tcPr>
            <w:tcW w:w="1098" w:type="dxa"/>
            <w:noWrap/>
          </w:tcPr>
          <w:p w14:paraId="2C00900F" w14:textId="77777777" w:rsidR="00C9249C" w:rsidRPr="00C9249C" w:rsidRDefault="00C9249C" w:rsidP="00C9249C">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2.0</w:t>
            </w:r>
          </w:p>
        </w:tc>
        <w:tc>
          <w:tcPr>
            <w:tcW w:w="5310" w:type="dxa"/>
          </w:tcPr>
          <w:p w14:paraId="1CE5179A" w14:textId="77777777" w:rsidR="006A1988" w:rsidRPr="006A1988" w:rsidRDefault="006A1988" w:rsidP="006A1988">
            <w:pPr>
              <w:tabs>
                <w:tab w:val="left" w:pos="5322"/>
              </w:tabs>
              <w:jc w:val="both"/>
              <w:rPr>
                <w:rFonts w:ascii="Arial" w:eastAsia="ヒラギノ角ゴ Pro W3" w:hAnsi="Arial" w:cs="Arial"/>
                <w:bCs/>
                <w:color w:val="000000"/>
                <w:sz w:val="20"/>
                <w:szCs w:val="20"/>
                <w:lang w:val="en-CA"/>
              </w:rPr>
            </w:pPr>
            <w:r w:rsidRPr="006A1988">
              <w:rPr>
                <w:rFonts w:ascii="Arial" w:eastAsia="ヒラギノ角ゴ Pro W3" w:hAnsi="Arial" w:cs="Arial"/>
                <w:b/>
                <w:bCs/>
                <w:color w:val="000000"/>
                <w:sz w:val="20"/>
                <w:szCs w:val="20"/>
                <w:lang w:val="en-CA"/>
              </w:rPr>
              <w:t>Ticket Design and Security</w:t>
            </w:r>
          </w:p>
          <w:p w14:paraId="77E11560" w14:textId="77777777" w:rsidR="006A1988" w:rsidRDefault="006A1988" w:rsidP="006A1988">
            <w:pPr>
              <w:numPr>
                <w:ilvl w:val="0"/>
                <w:numId w:val="6"/>
              </w:numPr>
              <w:tabs>
                <w:tab w:val="left" w:pos="5322"/>
              </w:tabs>
              <w:ind w:left="406"/>
              <w:jc w:val="both"/>
              <w:rPr>
                <w:rFonts w:ascii="Arial" w:eastAsia="ヒラギノ角ゴ Pro W3" w:hAnsi="Arial" w:cs="Arial"/>
                <w:bCs/>
                <w:color w:val="000000"/>
                <w:sz w:val="20"/>
                <w:szCs w:val="20"/>
                <w:lang w:val="en-CA"/>
              </w:rPr>
            </w:pPr>
            <w:r w:rsidRPr="006A1988">
              <w:rPr>
                <w:rFonts w:ascii="Arial" w:eastAsia="ヒラギノ角ゴ Pro W3" w:hAnsi="Arial" w:cs="Arial"/>
                <w:bCs/>
                <w:color w:val="000000"/>
                <w:sz w:val="20"/>
                <w:szCs w:val="20"/>
                <w:lang w:val="en-CA"/>
              </w:rPr>
              <w:t xml:space="preserve">Ticketing solution must contain a robust security feature to prevent fraud </w:t>
            </w:r>
          </w:p>
          <w:p w14:paraId="2CA3470C" w14:textId="43C857E7" w:rsidR="00C9249C" w:rsidRPr="006A1988" w:rsidRDefault="006A1988" w:rsidP="006A1988">
            <w:pPr>
              <w:numPr>
                <w:ilvl w:val="0"/>
                <w:numId w:val="6"/>
              </w:numPr>
              <w:tabs>
                <w:tab w:val="left" w:pos="5322"/>
              </w:tabs>
              <w:ind w:left="406"/>
              <w:jc w:val="both"/>
              <w:rPr>
                <w:rFonts w:ascii="Arial" w:eastAsia="ヒラギノ角ゴ Pro W3" w:hAnsi="Arial" w:cs="Arial"/>
                <w:bCs/>
                <w:color w:val="000000"/>
                <w:sz w:val="20"/>
                <w:szCs w:val="20"/>
                <w:lang w:val="en-CA"/>
              </w:rPr>
            </w:pPr>
            <w:r w:rsidRPr="006A1988">
              <w:rPr>
                <w:rFonts w:ascii="Arial" w:eastAsia="ヒラギノ角ゴ Pro W3" w:hAnsi="Arial" w:cs="Arial"/>
                <w:bCs/>
                <w:color w:val="000000"/>
                <w:sz w:val="20"/>
                <w:szCs w:val="20"/>
                <w:lang w:val="en-CA"/>
              </w:rPr>
              <w:t>Ticketing solution must be PCI compliant for Credit Cards encryption</w:t>
            </w:r>
          </w:p>
        </w:tc>
        <w:tc>
          <w:tcPr>
            <w:tcW w:w="1800" w:type="dxa"/>
            <w:noWrap/>
          </w:tcPr>
          <w:p w14:paraId="0EE968A9" w14:textId="56A27B39" w:rsidR="00C9249C" w:rsidRPr="00C9249C" w:rsidRDefault="006A1988"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Security</w:t>
            </w:r>
          </w:p>
        </w:tc>
        <w:tc>
          <w:tcPr>
            <w:tcW w:w="1800" w:type="dxa"/>
          </w:tcPr>
          <w:p w14:paraId="2B60D1F2" w14:textId="77777777" w:rsidR="00C9249C" w:rsidRPr="00C9249C" w:rsidRDefault="00C9249C" w:rsidP="00C9249C">
            <w:pPr>
              <w:tabs>
                <w:tab w:val="left" w:pos="5322"/>
              </w:tabs>
              <w:jc w:val="both"/>
              <w:rPr>
                <w:rFonts w:ascii="Arial" w:eastAsia="ヒラギノ角ゴ Pro W3" w:hAnsi="Arial" w:cs="Arial"/>
                <w:color w:val="000000"/>
                <w:sz w:val="20"/>
                <w:szCs w:val="20"/>
              </w:rPr>
            </w:pPr>
          </w:p>
        </w:tc>
      </w:tr>
      <w:tr w:rsidR="00C9249C" w:rsidRPr="00C9249C" w14:paraId="748A325A" w14:textId="77777777" w:rsidTr="00CB60BC">
        <w:trPr>
          <w:trHeight w:val="485"/>
        </w:trPr>
        <w:tc>
          <w:tcPr>
            <w:tcW w:w="1098" w:type="dxa"/>
            <w:noWrap/>
          </w:tcPr>
          <w:p w14:paraId="3A39927B" w14:textId="77777777" w:rsidR="00C9249C" w:rsidRPr="00C9249C" w:rsidRDefault="00C9249C" w:rsidP="00C9249C">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2.1</w:t>
            </w:r>
          </w:p>
        </w:tc>
        <w:tc>
          <w:tcPr>
            <w:tcW w:w="5310" w:type="dxa"/>
            <w:hideMark/>
          </w:tcPr>
          <w:p w14:paraId="48CC9C87" w14:textId="77777777" w:rsidR="006A1988" w:rsidRPr="006A1988" w:rsidRDefault="006A1988" w:rsidP="006A1988">
            <w:pPr>
              <w:tabs>
                <w:tab w:val="left" w:pos="5322"/>
              </w:tabs>
              <w:jc w:val="both"/>
              <w:rPr>
                <w:rFonts w:ascii="Arial" w:eastAsia="ヒラギノ角ゴ Pro W3" w:hAnsi="Arial" w:cs="Arial"/>
                <w:color w:val="000000"/>
                <w:sz w:val="20"/>
                <w:szCs w:val="20"/>
                <w:lang w:val="en-CA"/>
              </w:rPr>
            </w:pPr>
            <w:r w:rsidRPr="006A1988">
              <w:rPr>
                <w:rFonts w:ascii="Arial" w:eastAsia="ヒラギノ角ゴ Pro W3" w:hAnsi="Arial" w:cs="Arial"/>
                <w:b/>
                <w:bCs/>
                <w:color w:val="000000"/>
                <w:sz w:val="20"/>
                <w:szCs w:val="20"/>
                <w:lang w:val="en-CA"/>
              </w:rPr>
              <w:t>Software</w:t>
            </w:r>
          </w:p>
          <w:p w14:paraId="6C9DBBEF" w14:textId="2CBDF6B6" w:rsidR="006A1988" w:rsidRPr="006A1988" w:rsidRDefault="006A1988" w:rsidP="006A1988">
            <w:pPr>
              <w:numPr>
                <w:ilvl w:val="0"/>
                <w:numId w:val="6"/>
              </w:numPr>
              <w:tabs>
                <w:tab w:val="left" w:pos="5322"/>
              </w:tabs>
              <w:ind w:left="406"/>
              <w:jc w:val="both"/>
              <w:rPr>
                <w:rFonts w:ascii="Arial" w:eastAsia="ヒラギノ角ゴ Pro W3" w:hAnsi="Arial" w:cs="Arial"/>
                <w:bCs/>
                <w:color w:val="000000"/>
                <w:sz w:val="20"/>
                <w:szCs w:val="20"/>
                <w:lang w:val="en-CA"/>
              </w:rPr>
            </w:pPr>
            <w:r w:rsidRPr="006A1988">
              <w:rPr>
                <w:rFonts w:ascii="Arial" w:eastAsia="ヒラギノ角ゴ Pro W3" w:hAnsi="Arial" w:cs="Arial"/>
                <w:bCs/>
                <w:color w:val="000000"/>
                <w:sz w:val="20"/>
                <w:szCs w:val="20"/>
                <w:lang w:val="en-CA"/>
              </w:rPr>
              <w:t>Include versions for iOS and Android operating system</w:t>
            </w:r>
            <w:r w:rsidR="00964EAE">
              <w:rPr>
                <w:rFonts w:ascii="Arial" w:eastAsia="ヒラギノ角ゴ Pro W3" w:hAnsi="Arial" w:cs="Arial"/>
                <w:bCs/>
                <w:color w:val="000000"/>
                <w:sz w:val="20"/>
                <w:szCs w:val="20"/>
                <w:lang w:val="en-CA"/>
              </w:rPr>
              <w:t>s</w:t>
            </w:r>
            <w:r w:rsidRPr="006A1988">
              <w:rPr>
                <w:rFonts w:ascii="Arial" w:eastAsia="ヒラギノ角ゴ Pro W3" w:hAnsi="Arial" w:cs="Arial"/>
                <w:bCs/>
                <w:color w:val="000000"/>
                <w:sz w:val="20"/>
                <w:szCs w:val="20"/>
                <w:lang w:val="en-CA"/>
              </w:rPr>
              <w:t xml:space="preserve"> open and available in the Bermuda region. </w:t>
            </w:r>
          </w:p>
          <w:p w14:paraId="7A3FB84E" w14:textId="0E834A0D" w:rsidR="006A1988" w:rsidRPr="006A1988" w:rsidRDefault="006A1988" w:rsidP="006A1988">
            <w:pPr>
              <w:numPr>
                <w:ilvl w:val="0"/>
                <w:numId w:val="6"/>
              </w:numPr>
              <w:tabs>
                <w:tab w:val="left" w:pos="5322"/>
              </w:tabs>
              <w:ind w:left="406"/>
              <w:jc w:val="both"/>
              <w:rPr>
                <w:rFonts w:ascii="Arial" w:eastAsia="ヒラギノ角ゴ Pro W3" w:hAnsi="Arial" w:cs="Arial"/>
                <w:bCs/>
                <w:color w:val="000000"/>
                <w:sz w:val="20"/>
                <w:szCs w:val="20"/>
                <w:lang w:val="en-CA"/>
              </w:rPr>
            </w:pPr>
            <w:r w:rsidRPr="006A1988">
              <w:rPr>
                <w:rFonts w:ascii="Arial" w:eastAsia="ヒラギノ角ゴ Pro W3" w:hAnsi="Arial" w:cs="Arial"/>
                <w:bCs/>
                <w:color w:val="000000"/>
                <w:sz w:val="20"/>
                <w:szCs w:val="20"/>
                <w:lang w:val="en-CA"/>
              </w:rPr>
              <w:t>All system updates included at no additional cost.</w:t>
            </w:r>
          </w:p>
          <w:p w14:paraId="4DB55645" w14:textId="2B2631A1" w:rsidR="00C9249C" w:rsidRPr="00C9249C" w:rsidRDefault="006A1988" w:rsidP="006A1988">
            <w:pPr>
              <w:numPr>
                <w:ilvl w:val="0"/>
                <w:numId w:val="6"/>
              </w:numPr>
              <w:tabs>
                <w:tab w:val="left" w:pos="5322"/>
              </w:tabs>
              <w:ind w:left="406"/>
              <w:jc w:val="both"/>
              <w:rPr>
                <w:rFonts w:ascii="Arial" w:eastAsia="ヒラギノ角ゴ Pro W3" w:hAnsi="Arial" w:cs="Arial"/>
                <w:color w:val="000000"/>
                <w:sz w:val="20"/>
                <w:szCs w:val="20"/>
              </w:rPr>
            </w:pPr>
            <w:r w:rsidRPr="006A1988">
              <w:rPr>
                <w:rFonts w:ascii="Arial" w:eastAsia="ヒラギノ角ゴ Pro W3" w:hAnsi="Arial" w:cs="Arial"/>
                <w:bCs/>
                <w:color w:val="000000"/>
                <w:sz w:val="20"/>
                <w:szCs w:val="20"/>
                <w:lang w:val="en-CA"/>
              </w:rPr>
              <w:t xml:space="preserve">The solution must provide </w:t>
            </w:r>
            <w:r w:rsidR="00964EAE" w:rsidRPr="006A1988">
              <w:rPr>
                <w:rFonts w:ascii="Arial" w:eastAsia="ヒラギノ角ゴ Pro W3" w:hAnsi="Arial" w:cs="Arial"/>
                <w:bCs/>
                <w:color w:val="000000"/>
                <w:sz w:val="20"/>
                <w:szCs w:val="20"/>
                <w:lang w:val="en-CA"/>
              </w:rPr>
              <w:t xml:space="preserve">unlimited users </w:t>
            </w:r>
            <w:r w:rsidRPr="006A1988">
              <w:rPr>
                <w:rFonts w:ascii="Arial" w:eastAsia="ヒラギノ角ゴ Pro W3" w:hAnsi="Arial" w:cs="Arial"/>
                <w:bCs/>
                <w:color w:val="000000"/>
                <w:sz w:val="20"/>
                <w:szCs w:val="20"/>
                <w:lang w:val="en-CA"/>
              </w:rPr>
              <w:t>access and user access-levels w</w:t>
            </w:r>
            <w:r w:rsidR="00964EAE">
              <w:rPr>
                <w:rFonts w:ascii="Arial" w:eastAsia="ヒラギノ角ゴ Pro W3" w:hAnsi="Arial" w:cs="Arial"/>
                <w:bCs/>
                <w:color w:val="000000"/>
                <w:sz w:val="20"/>
                <w:szCs w:val="20"/>
                <w:lang w:val="en-CA"/>
              </w:rPr>
              <w:t>ith</w:t>
            </w:r>
            <w:r w:rsidRPr="006A1988">
              <w:rPr>
                <w:rFonts w:ascii="Arial" w:eastAsia="ヒラギノ角ゴ Pro W3" w:hAnsi="Arial" w:cs="Arial"/>
                <w:bCs/>
                <w:color w:val="000000"/>
                <w:sz w:val="20"/>
                <w:szCs w:val="20"/>
                <w:lang w:val="en-CA"/>
              </w:rPr>
              <w:t xml:space="preserve"> password protection to ensure system information is secure.</w:t>
            </w:r>
          </w:p>
        </w:tc>
        <w:tc>
          <w:tcPr>
            <w:tcW w:w="1800" w:type="dxa"/>
            <w:noWrap/>
            <w:hideMark/>
          </w:tcPr>
          <w:p w14:paraId="40BB69E3" w14:textId="27A308EC" w:rsidR="00C9249C" w:rsidRPr="00C9249C" w:rsidRDefault="006A1988"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Software</w:t>
            </w:r>
          </w:p>
        </w:tc>
        <w:tc>
          <w:tcPr>
            <w:tcW w:w="1800" w:type="dxa"/>
          </w:tcPr>
          <w:p w14:paraId="70D9F49E" w14:textId="77777777" w:rsidR="00C9249C" w:rsidRPr="00C9249C" w:rsidRDefault="00C9249C" w:rsidP="00C9249C">
            <w:pPr>
              <w:tabs>
                <w:tab w:val="left" w:pos="5322"/>
              </w:tabs>
              <w:jc w:val="both"/>
              <w:rPr>
                <w:rFonts w:ascii="Arial" w:eastAsia="ヒラギノ角ゴ Pro W3" w:hAnsi="Arial" w:cs="Arial"/>
                <w:color w:val="000000"/>
                <w:sz w:val="20"/>
                <w:szCs w:val="20"/>
              </w:rPr>
            </w:pPr>
          </w:p>
        </w:tc>
      </w:tr>
      <w:tr w:rsidR="00C9249C" w:rsidRPr="00C9249C" w14:paraId="7644056B" w14:textId="77777777" w:rsidTr="00CB60BC">
        <w:trPr>
          <w:trHeight w:val="485"/>
        </w:trPr>
        <w:tc>
          <w:tcPr>
            <w:tcW w:w="1098" w:type="dxa"/>
            <w:noWrap/>
          </w:tcPr>
          <w:p w14:paraId="74BAA8B1" w14:textId="77777777" w:rsidR="00C9249C" w:rsidRPr="00C9249C" w:rsidRDefault="00C9249C" w:rsidP="00C9249C">
            <w:pPr>
              <w:tabs>
                <w:tab w:val="left" w:pos="5322"/>
              </w:tabs>
              <w:jc w:val="center"/>
              <w:rPr>
                <w:rFonts w:ascii="Arial" w:eastAsia="ヒラギノ角ゴ Pro W3" w:hAnsi="Arial" w:cs="Arial"/>
                <w:sz w:val="20"/>
                <w:szCs w:val="20"/>
              </w:rPr>
            </w:pPr>
            <w:r w:rsidRPr="00C9249C">
              <w:rPr>
                <w:rFonts w:ascii="Arial" w:eastAsia="ヒラギノ角ゴ Pro W3" w:hAnsi="Arial" w:cs="Arial"/>
                <w:sz w:val="20"/>
                <w:szCs w:val="20"/>
              </w:rPr>
              <w:lastRenderedPageBreak/>
              <w:t>2.2</w:t>
            </w:r>
          </w:p>
        </w:tc>
        <w:tc>
          <w:tcPr>
            <w:tcW w:w="5310" w:type="dxa"/>
          </w:tcPr>
          <w:p w14:paraId="381D41F3" w14:textId="1BA145DC" w:rsidR="006A1988" w:rsidRPr="006A1988" w:rsidRDefault="006A1988" w:rsidP="006A1988">
            <w:pPr>
              <w:tabs>
                <w:tab w:val="left" w:pos="5322"/>
              </w:tabs>
              <w:jc w:val="both"/>
              <w:rPr>
                <w:rFonts w:ascii="Arial" w:eastAsia="ヒラギノ角ゴ Pro W3" w:hAnsi="Arial" w:cs="Arial"/>
                <w:sz w:val="20"/>
                <w:szCs w:val="20"/>
                <w:lang w:val="en-CA"/>
              </w:rPr>
            </w:pPr>
            <w:r w:rsidRPr="006A1988">
              <w:rPr>
                <w:rFonts w:ascii="Arial" w:eastAsia="ヒラギノ角ゴ Pro W3" w:hAnsi="Arial" w:cs="Arial"/>
                <w:b/>
                <w:bCs/>
                <w:sz w:val="20"/>
                <w:szCs w:val="20"/>
                <w:lang w:val="en-CA"/>
              </w:rPr>
              <w:t xml:space="preserve">Web Browser </w:t>
            </w:r>
            <w:r>
              <w:rPr>
                <w:rFonts w:ascii="Arial" w:eastAsia="ヒラギノ角ゴ Pro W3" w:hAnsi="Arial" w:cs="Arial"/>
                <w:b/>
                <w:bCs/>
                <w:sz w:val="20"/>
                <w:szCs w:val="20"/>
                <w:lang w:val="en-CA"/>
              </w:rPr>
              <w:t>Security</w:t>
            </w:r>
          </w:p>
          <w:p w14:paraId="37E69433" w14:textId="44B19631" w:rsidR="00C9249C" w:rsidRPr="006A1988" w:rsidRDefault="006A1988" w:rsidP="006A1988">
            <w:pPr>
              <w:numPr>
                <w:ilvl w:val="0"/>
                <w:numId w:val="6"/>
              </w:numPr>
              <w:tabs>
                <w:tab w:val="left" w:pos="5322"/>
              </w:tabs>
              <w:ind w:left="406"/>
              <w:jc w:val="both"/>
              <w:rPr>
                <w:rFonts w:ascii="Arial" w:eastAsia="ヒラギノ角ゴ Pro W3" w:hAnsi="Arial" w:cs="Arial"/>
                <w:sz w:val="20"/>
                <w:szCs w:val="20"/>
                <w:lang w:val="en-CA"/>
              </w:rPr>
            </w:pPr>
            <w:r w:rsidRPr="006A1988">
              <w:rPr>
                <w:rFonts w:ascii="Arial" w:eastAsia="ヒラギノ角ゴ Pro W3" w:hAnsi="Arial" w:cs="Arial"/>
                <w:bCs/>
                <w:color w:val="000000"/>
                <w:sz w:val="20"/>
                <w:szCs w:val="20"/>
                <w:lang w:val="en-CA"/>
              </w:rPr>
              <w:t>The web site application must use an SSL Certificat</w:t>
            </w:r>
            <w:r w:rsidR="00FC6564">
              <w:rPr>
                <w:rFonts w:ascii="Arial" w:eastAsia="ヒラギノ角ゴ Pro W3" w:hAnsi="Arial" w:cs="Arial"/>
                <w:bCs/>
                <w:color w:val="000000"/>
                <w:sz w:val="20"/>
                <w:szCs w:val="20"/>
                <w:lang w:val="en-CA"/>
              </w:rPr>
              <w:t>e</w:t>
            </w:r>
          </w:p>
        </w:tc>
        <w:tc>
          <w:tcPr>
            <w:tcW w:w="1800" w:type="dxa"/>
            <w:noWrap/>
          </w:tcPr>
          <w:p w14:paraId="23D032C9" w14:textId="1B513257" w:rsidR="00C9249C" w:rsidRPr="00C9249C" w:rsidRDefault="006A1988"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Security</w:t>
            </w:r>
          </w:p>
        </w:tc>
        <w:tc>
          <w:tcPr>
            <w:tcW w:w="1800" w:type="dxa"/>
          </w:tcPr>
          <w:p w14:paraId="0538FCB9" w14:textId="77777777" w:rsidR="00C9249C" w:rsidRPr="00C9249C" w:rsidRDefault="00C9249C" w:rsidP="00C9249C">
            <w:pPr>
              <w:tabs>
                <w:tab w:val="left" w:pos="5322"/>
              </w:tabs>
              <w:jc w:val="both"/>
              <w:rPr>
                <w:rFonts w:ascii="Arial" w:eastAsia="ヒラギノ角ゴ Pro W3" w:hAnsi="Arial" w:cs="Arial"/>
                <w:color w:val="000000"/>
                <w:sz w:val="20"/>
                <w:szCs w:val="20"/>
              </w:rPr>
            </w:pPr>
          </w:p>
        </w:tc>
      </w:tr>
      <w:tr w:rsidR="00C9249C" w:rsidRPr="00C9249C" w14:paraId="4EC4211C" w14:textId="77777777" w:rsidTr="00CB60BC">
        <w:trPr>
          <w:trHeight w:val="530"/>
        </w:trPr>
        <w:tc>
          <w:tcPr>
            <w:tcW w:w="1098" w:type="dxa"/>
            <w:noWrap/>
          </w:tcPr>
          <w:p w14:paraId="2A90CD43" w14:textId="77777777" w:rsidR="00C9249C" w:rsidRPr="00C9249C" w:rsidRDefault="00C9249C" w:rsidP="00C9249C">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2.3</w:t>
            </w:r>
          </w:p>
        </w:tc>
        <w:tc>
          <w:tcPr>
            <w:tcW w:w="5310" w:type="dxa"/>
            <w:hideMark/>
          </w:tcPr>
          <w:p w14:paraId="2278BC74" w14:textId="77777777" w:rsidR="006A1988" w:rsidRPr="006A1988" w:rsidRDefault="006A1988" w:rsidP="006A1988">
            <w:pPr>
              <w:tabs>
                <w:tab w:val="left" w:pos="5322"/>
              </w:tabs>
              <w:jc w:val="both"/>
              <w:rPr>
                <w:rFonts w:ascii="Arial" w:eastAsia="ヒラギノ角ゴ Pro W3" w:hAnsi="Arial" w:cs="Arial"/>
                <w:color w:val="000000"/>
                <w:sz w:val="20"/>
                <w:szCs w:val="20"/>
                <w:lang w:val="en-CA"/>
              </w:rPr>
            </w:pPr>
            <w:r w:rsidRPr="006A1988">
              <w:rPr>
                <w:rFonts w:ascii="Arial" w:eastAsia="ヒラギノ角ゴ Pro W3" w:hAnsi="Arial" w:cs="Arial"/>
                <w:b/>
                <w:bCs/>
                <w:color w:val="000000"/>
                <w:sz w:val="20"/>
                <w:szCs w:val="20"/>
                <w:lang w:val="en-CA"/>
              </w:rPr>
              <w:t>Account-Based Ticketing Platform &amp; Mobile App</w:t>
            </w:r>
          </w:p>
          <w:p w14:paraId="0CE268BD" w14:textId="77777777" w:rsidR="006A1988" w:rsidRPr="006A1988" w:rsidRDefault="006A1988" w:rsidP="006A1988">
            <w:pPr>
              <w:numPr>
                <w:ilvl w:val="0"/>
                <w:numId w:val="6"/>
              </w:numPr>
              <w:tabs>
                <w:tab w:val="left" w:pos="5322"/>
              </w:tabs>
              <w:ind w:left="406"/>
              <w:jc w:val="both"/>
              <w:rPr>
                <w:rFonts w:ascii="Arial" w:eastAsia="ヒラギノ角ゴ Pro W3" w:hAnsi="Arial" w:cs="Arial"/>
                <w:bCs/>
                <w:color w:val="000000"/>
                <w:sz w:val="20"/>
                <w:szCs w:val="20"/>
                <w:lang w:val="en-CA"/>
              </w:rPr>
            </w:pPr>
            <w:r w:rsidRPr="006A1988">
              <w:rPr>
                <w:rFonts w:ascii="Arial" w:eastAsia="ヒラギノ角ゴ Pro W3" w:hAnsi="Arial" w:cs="Arial"/>
                <w:bCs/>
                <w:color w:val="000000"/>
                <w:sz w:val="20"/>
                <w:szCs w:val="20"/>
                <w:lang w:val="en-CA"/>
              </w:rPr>
              <w:t xml:space="preserve">Ability to download a ticketing app to a mobile device to purchase and validate tickets. </w:t>
            </w:r>
          </w:p>
          <w:p w14:paraId="64D8DB49" w14:textId="77777777" w:rsidR="006A1988" w:rsidRPr="006A1988" w:rsidRDefault="006A1988" w:rsidP="006A1988">
            <w:pPr>
              <w:numPr>
                <w:ilvl w:val="0"/>
                <w:numId w:val="6"/>
              </w:numPr>
              <w:tabs>
                <w:tab w:val="left" w:pos="5322"/>
              </w:tabs>
              <w:ind w:left="406"/>
              <w:jc w:val="both"/>
              <w:rPr>
                <w:rFonts w:ascii="Arial" w:eastAsia="ヒラギノ角ゴ Pro W3" w:hAnsi="Arial" w:cs="Arial"/>
                <w:bCs/>
                <w:color w:val="000000"/>
                <w:sz w:val="20"/>
                <w:szCs w:val="20"/>
                <w:lang w:val="en-CA"/>
              </w:rPr>
            </w:pPr>
            <w:r w:rsidRPr="006A1988">
              <w:rPr>
                <w:rFonts w:ascii="Arial" w:eastAsia="ヒラギノ角ゴ Pro W3" w:hAnsi="Arial" w:cs="Arial"/>
                <w:bCs/>
                <w:color w:val="000000"/>
                <w:sz w:val="20"/>
                <w:szCs w:val="20"/>
                <w:lang w:val="en-CA"/>
              </w:rPr>
              <w:t xml:space="preserve">Off-line operation and low-cost mobile connectivity are important features.  </w:t>
            </w:r>
          </w:p>
          <w:p w14:paraId="6E615FB0" w14:textId="77777777" w:rsidR="006A1988" w:rsidRPr="006A1988" w:rsidRDefault="006A1988" w:rsidP="006A1988">
            <w:pPr>
              <w:numPr>
                <w:ilvl w:val="0"/>
                <w:numId w:val="6"/>
              </w:numPr>
              <w:tabs>
                <w:tab w:val="left" w:pos="5322"/>
              </w:tabs>
              <w:ind w:left="406"/>
              <w:jc w:val="both"/>
              <w:rPr>
                <w:rFonts w:ascii="Arial" w:eastAsia="ヒラギノ角ゴ Pro W3" w:hAnsi="Arial" w:cs="Arial"/>
                <w:bCs/>
                <w:color w:val="000000"/>
                <w:sz w:val="20"/>
                <w:szCs w:val="20"/>
                <w:lang w:val="en-CA"/>
              </w:rPr>
            </w:pPr>
            <w:r w:rsidRPr="006A1988">
              <w:rPr>
                <w:rFonts w:ascii="Arial" w:eastAsia="ヒラギノ角ゴ Pro W3" w:hAnsi="Arial" w:cs="Arial"/>
                <w:bCs/>
                <w:color w:val="000000"/>
                <w:sz w:val="20"/>
                <w:szCs w:val="20"/>
                <w:lang w:val="en-CA"/>
              </w:rPr>
              <w:t>Ability to select from current ticketing options within the Bermuda Public Transport system</w:t>
            </w:r>
          </w:p>
          <w:p w14:paraId="101F52B1" w14:textId="016889BD" w:rsidR="00C9249C" w:rsidRPr="00C9249C" w:rsidRDefault="00C9249C" w:rsidP="00C9249C">
            <w:pPr>
              <w:tabs>
                <w:tab w:val="left" w:pos="5322"/>
              </w:tabs>
              <w:jc w:val="both"/>
              <w:rPr>
                <w:rFonts w:ascii="Arial" w:eastAsia="ヒラギノ角ゴ Pro W3" w:hAnsi="Arial" w:cs="Arial"/>
                <w:color w:val="000000"/>
                <w:sz w:val="20"/>
                <w:szCs w:val="20"/>
              </w:rPr>
            </w:pPr>
          </w:p>
        </w:tc>
        <w:tc>
          <w:tcPr>
            <w:tcW w:w="1800" w:type="dxa"/>
            <w:noWrap/>
            <w:hideMark/>
          </w:tcPr>
          <w:p w14:paraId="1CB4117E" w14:textId="3A8A96AC" w:rsidR="00C9249C" w:rsidRPr="00C9249C" w:rsidRDefault="006A1988"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Mobile App</w:t>
            </w:r>
          </w:p>
        </w:tc>
        <w:tc>
          <w:tcPr>
            <w:tcW w:w="1800" w:type="dxa"/>
          </w:tcPr>
          <w:p w14:paraId="430FC34C" w14:textId="77777777" w:rsidR="00C9249C" w:rsidRPr="00C9249C" w:rsidRDefault="00C9249C" w:rsidP="00C9249C">
            <w:pPr>
              <w:tabs>
                <w:tab w:val="left" w:pos="5322"/>
              </w:tabs>
              <w:jc w:val="both"/>
              <w:rPr>
                <w:rFonts w:ascii="Arial" w:eastAsia="ヒラギノ角ゴ Pro W3" w:hAnsi="Arial" w:cs="Arial"/>
                <w:color w:val="000000"/>
                <w:sz w:val="20"/>
                <w:szCs w:val="20"/>
              </w:rPr>
            </w:pPr>
          </w:p>
        </w:tc>
      </w:tr>
      <w:tr w:rsidR="00C9249C" w:rsidRPr="00C9249C" w14:paraId="2C9382A9" w14:textId="77777777" w:rsidTr="00CB60BC">
        <w:trPr>
          <w:trHeight w:val="315"/>
        </w:trPr>
        <w:tc>
          <w:tcPr>
            <w:tcW w:w="1098" w:type="dxa"/>
            <w:noWrap/>
          </w:tcPr>
          <w:p w14:paraId="55371B98" w14:textId="77777777" w:rsidR="00C9249C" w:rsidRPr="00C9249C" w:rsidRDefault="00C9249C" w:rsidP="00C9249C">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2.4</w:t>
            </w:r>
          </w:p>
        </w:tc>
        <w:tc>
          <w:tcPr>
            <w:tcW w:w="5310" w:type="dxa"/>
            <w:noWrap/>
            <w:hideMark/>
          </w:tcPr>
          <w:p w14:paraId="7B6002C1" w14:textId="77777777" w:rsidR="006A1988" w:rsidRPr="006A1988" w:rsidRDefault="006A1988" w:rsidP="006A1988">
            <w:pPr>
              <w:tabs>
                <w:tab w:val="left" w:pos="5322"/>
              </w:tabs>
              <w:jc w:val="both"/>
              <w:rPr>
                <w:rFonts w:ascii="Arial" w:eastAsia="ヒラギノ角ゴ Pro W3" w:hAnsi="Arial" w:cs="Arial"/>
                <w:color w:val="000000"/>
                <w:sz w:val="20"/>
                <w:szCs w:val="20"/>
                <w:lang w:val="en-CA"/>
              </w:rPr>
            </w:pPr>
            <w:r w:rsidRPr="006A1988">
              <w:rPr>
                <w:rFonts w:ascii="Arial" w:eastAsia="ヒラギノ角ゴ Pro W3" w:hAnsi="Arial" w:cs="Arial"/>
                <w:b/>
                <w:bCs/>
                <w:color w:val="000000"/>
                <w:sz w:val="20"/>
                <w:szCs w:val="20"/>
                <w:lang w:val="en-CA"/>
              </w:rPr>
              <w:t xml:space="preserve">Digitization of Cash </w:t>
            </w:r>
          </w:p>
          <w:p w14:paraId="2D56ACD6" w14:textId="77777777" w:rsidR="006A1988" w:rsidRPr="006A1988" w:rsidRDefault="006A1988" w:rsidP="006A1988">
            <w:pPr>
              <w:numPr>
                <w:ilvl w:val="0"/>
                <w:numId w:val="6"/>
              </w:numPr>
              <w:tabs>
                <w:tab w:val="num" w:pos="720"/>
                <w:tab w:val="left" w:pos="5322"/>
              </w:tabs>
              <w:ind w:left="406"/>
              <w:jc w:val="both"/>
              <w:rPr>
                <w:rFonts w:ascii="Arial" w:eastAsia="ヒラギノ角ゴ Pro W3" w:hAnsi="Arial" w:cs="Arial"/>
                <w:bCs/>
                <w:color w:val="000000"/>
                <w:sz w:val="20"/>
                <w:szCs w:val="20"/>
                <w:lang w:val="en-CA"/>
              </w:rPr>
            </w:pPr>
            <w:r w:rsidRPr="006A1988">
              <w:rPr>
                <w:rFonts w:ascii="Arial" w:eastAsia="ヒラギノ角ゴ Pro W3" w:hAnsi="Arial" w:cs="Arial"/>
                <w:bCs/>
                <w:color w:val="000000"/>
                <w:sz w:val="20"/>
                <w:szCs w:val="20"/>
                <w:lang w:val="en-CA"/>
              </w:rPr>
              <w:t xml:space="preserve">Ability to convert cash to a digital paper ticket or travel card at point-of-sale (POS) using an electronic ticketing machine (ETM) or POS terminal. </w:t>
            </w:r>
          </w:p>
          <w:p w14:paraId="713157FE" w14:textId="6DC48B98" w:rsidR="006A1988" w:rsidRPr="006A1988" w:rsidRDefault="006A1988" w:rsidP="006A1988">
            <w:pPr>
              <w:numPr>
                <w:ilvl w:val="0"/>
                <w:numId w:val="6"/>
              </w:numPr>
              <w:tabs>
                <w:tab w:val="num" w:pos="720"/>
                <w:tab w:val="left" w:pos="5322"/>
              </w:tabs>
              <w:ind w:left="406"/>
              <w:jc w:val="both"/>
              <w:rPr>
                <w:rFonts w:ascii="Arial" w:eastAsia="ヒラギノ角ゴ Pro W3" w:hAnsi="Arial" w:cs="Arial"/>
                <w:bCs/>
                <w:color w:val="000000"/>
                <w:sz w:val="20"/>
                <w:szCs w:val="20"/>
                <w:lang w:val="en-CA"/>
              </w:rPr>
            </w:pPr>
            <w:r w:rsidRPr="006A1988">
              <w:rPr>
                <w:rFonts w:ascii="Arial" w:eastAsia="ヒラギノ角ゴ Pro W3" w:hAnsi="Arial" w:cs="Arial"/>
                <w:bCs/>
                <w:color w:val="000000"/>
                <w:sz w:val="20"/>
                <w:szCs w:val="20"/>
                <w:lang w:val="en-CA"/>
              </w:rPr>
              <w:t>Physical and mobile ticket must carry the Government of Bermuda logo and design, which remain the property of the Government of Bermuda.</w:t>
            </w:r>
          </w:p>
          <w:p w14:paraId="3E2A69B0" w14:textId="0D907EE0" w:rsidR="00C9249C" w:rsidRPr="00C9249C" w:rsidRDefault="00C9249C" w:rsidP="00C9249C">
            <w:pPr>
              <w:tabs>
                <w:tab w:val="left" w:pos="5322"/>
              </w:tabs>
              <w:jc w:val="both"/>
              <w:rPr>
                <w:rFonts w:ascii="Arial" w:eastAsia="ヒラギノ角ゴ Pro W3" w:hAnsi="Arial" w:cs="Arial"/>
                <w:color w:val="000000"/>
                <w:sz w:val="20"/>
                <w:szCs w:val="20"/>
              </w:rPr>
            </w:pPr>
          </w:p>
        </w:tc>
        <w:tc>
          <w:tcPr>
            <w:tcW w:w="1800" w:type="dxa"/>
            <w:noWrap/>
            <w:hideMark/>
          </w:tcPr>
          <w:p w14:paraId="7C256C1C" w14:textId="123CDD10" w:rsidR="00C9249C" w:rsidRPr="00C9249C" w:rsidRDefault="001D0302"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Payment</w:t>
            </w:r>
          </w:p>
        </w:tc>
        <w:tc>
          <w:tcPr>
            <w:tcW w:w="1800" w:type="dxa"/>
          </w:tcPr>
          <w:p w14:paraId="42B172F2" w14:textId="77777777" w:rsidR="00C9249C" w:rsidRPr="00C9249C" w:rsidRDefault="00C9249C" w:rsidP="00C9249C">
            <w:pPr>
              <w:tabs>
                <w:tab w:val="left" w:pos="5322"/>
              </w:tabs>
              <w:jc w:val="both"/>
              <w:rPr>
                <w:rFonts w:ascii="Arial" w:eastAsia="ヒラギノ角ゴ Pro W3" w:hAnsi="Arial" w:cs="Arial"/>
                <w:color w:val="000000"/>
                <w:sz w:val="20"/>
                <w:szCs w:val="20"/>
              </w:rPr>
            </w:pPr>
          </w:p>
        </w:tc>
      </w:tr>
      <w:tr w:rsidR="00C9249C" w:rsidRPr="00C9249C" w14:paraId="04A6990C" w14:textId="77777777" w:rsidTr="00CB60BC">
        <w:trPr>
          <w:trHeight w:val="315"/>
        </w:trPr>
        <w:tc>
          <w:tcPr>
            <w:tcW w:w="1098" w:type="dxa"/>
            <w:noWrap/>
          </w:tcPr>
          <w:p w14:paraId="32085195" w14:textId="77777777" w:rsidR="00C9249C" w:rsidRPr="00C9249C" w:rsidRDefault="00C9249C" w:rsidP="00C9249C">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2.5</w:t>
            </w:r>
          </w:p>
        </w:tc>
        <w:tc>
          <w:tcPr>
            <w:tcW w:w="5310" w:type="dxa"/>
            <w:noWrap/>
          </w:tcPr>
          <w:p w14:paraId="5E35A702" w14:textId="77777777" w:rsidR="001D0302" w:rsidRPr="001D0302" w:rsidRDefault="001D0302" w:rsidP="001D0302">
            <w:pPr>
              <w:tabs>
                <w:tab w:val="left" w:pos="5322"/>
              </w:tabs>
              <w:jc w:val="both"/>
              <w:rPr>
                <w:rFonts w:ascii="Arial" w:eastAsia="ヒラギノ角ゴ Pro W3" w:hAnsi="Arial" w:cs="Arial"/>
                <w:b/>
                <w:bCs/>
                <w:color w:val="000000"/>
                <w:sz w:val="20"/>
                <w:szCs w:val="20"/>
                <w:lang w:val="en-CA"/>
              </w:rPr>
            </w:pPr>
            <w:r w:rsidRPr="001D0302">
              <w:rPr>
                <w:rFonts w:ascii="Arial" w:eastAsia="ヒラギノ角ゴ Pro W3" w:hAnsi="Arial" w:cs="Arial"/>
                <w:b/>
                <w:bCs/>
                <w:color w:val="000000"/>
                <w:sz w:val="20"/>
                <w:szCs w:val="20"/>
                <w:lang w:val="en-CA"/>
              </w:rPr>
              <w:t xml:space="preserve">Contactless EMV </w:t>
            </w:r>
          </w:p>
          <w:p w14:paraId="4B54D7C9" w14:textId="77777777" w:rsidR="001D0302" w:rsidRPr="001D0302" w:rsidRDefault="001D0302" w:rsidP="001D0302">
            <w:pPr>
              <w:numPr>
                <w:ilvl w:val="0"/>
                <w:numId w:val="6"/>
              </w:numPr>
              <w:tabs>
                <w:tab w:val="left" w:pos="5322"/>
              </w:tabs>
              <w:ind w:left="406"/>
              <w:jc w:val="both"/>
              <w:rPr>
                <w:rFonts w:ascii="Arial" w:eastAsia="ヒラギノ角ゴ Pro W3" w:hAnsi="Arial" w:cs="Arial"/>
                <w:bCs/>
                <w:color w:val="000000"/>
                <w:sz w:val="20"/>
                <w:szCs w:val="20"/>
                <w:lang w:val="en-CA"/>
              </w:rPr>
            </w:pPr>
            <w:r w:rsidRPr="001D0302">
              <w:rPr>
                <w:rFonts w:ascii="Arial" w:eastAsia="ヒラギノ角ゴ Pro W3" w:hAnsi="Arial" w:cs="Arial"/>
                <w:bCs/>
                <w:color w:val="000000"/>
                <w:sz w:val="20"/>
                <w:szCs w:val="20"/>
                <w:lang w:val="en-CA"/>
              </w:rPr>
              <w:t xml:space="preserve">Ability to tap and ride using major credit/debit cards. </w:t>
            </w:r>
          </w:p>
          <w:p w14:paraId="10E70E9E" w14:textId="77777777" w:rsidR="001D0302" w:rsidRPr="001D0302" w:rsidRDefault="001D0302" w:rsidP="001D0302">
            <w:pPr>
              <w:numPr>
                <w:ilvl w:val="0"/>
                <w:numId w:val="6"/>
              </w:numPr>
              <w:tabs>
                <w:tab w:val="left" w:pos="5322"/>
              </w:tabs>
              <w:ind w:left="406"/>
              <w:jc w:val="both"/>
              <w:rPr>
                <w:rFonts w:ascii="Arial" w:eastAsia="ヒラギノ角ゴ Pro W3" w:hAnsi="Arial" w:cs="Arial"/>
                <w:bCs/>
                <w:color w:val="000000"/>
                <w:sz w:val="20"/>
                <w:szCs w:val="20"/>
                <w:lang w:val="en-CA"/>
              </w:rPr>
            </w:pPr>
            <w:r w:rsidRPr="001D0302">
              <w:rPr>
                <w:rFonts w:ascii="Arial" w:eastAsia="ヒラギノ角ゴ Pro W3" w:hAnsi="Arial" w:cs="Arial"/>
                <w:bCs/>
                <w:color w:val="000000"/>
                <w:sz w:val="20"/>
                <w:szCs w:val="20"/>
                <w:lang w:val="en-CA"/>
              </w:rPr>
              <w:t xml:space="preserve">Ability to purchase multiple fares onboard with a single tap would be advantageous. </w:t>
            </w:r>
          </w:p>
          <w:p w14:paraId="042E7FD9" w14:textId="339629F7" w:rsidR="00C9249C" w:rsidRPr="001D0302" w:rsidRDefault="001D0302" w:rsidP="00C9249C">
            <w:pPr>
              <w:numPr>
                <w:ilvl w:val="0"/>
                <w:numId w:val="6"/>
              </w:numPr>
              <w:tabs>
                <w:tab w:val="left" w:pos="5322"/>
              </w:tabs>
              <w:ind w:left="406"/>
              <w:jc w:val="both"/>
              <w:rPr>
                <w:rFonts w:ascii="Arial" w:eastAsia="ヒラギノ角ゴ Pro W3" w:hAnsi="Arial" w:cs="Arial"/>
                <w:bCs/>
                <w:color w:val="000000"/>
                <w:sz w:val="20"/>
                <w:szCs w:val="20"/>
                <w:lang w:val="en-CA"/>
              </w:rPr>
            </w:pPr>
            <w:r w:rsidRPr="001D0302">
              <w:rPr>
                <w:rFonts w:ascii="Arial" w:eastAsia="ヒラギノ角ゴ Pro W3" w:hAnsi="Arial" w:cs="Arial"/>
                <w:bCs/>
                <w:color w:val="000000"/>
                <w:sz w:val="20"/>
                <w:szCs w:val="20"/>
                <w:lang w:val="en-CA"/>
              </w:rPr>
              <w:t>Ability to aggregate a passenger’s journeys for a given day and charge the best value fare.</w:t>
            </w:r>
          </w:p>
        </w:tc>
        <w:tc>
          <w:tcPr>
            <w:tcW w:w="1800" w:type="dxa"/>
            <w:noWrap/>
          </w:tcPr>
          <w:p w14:paraId="06EB5C96" w14:textId="18FE2ADE" w:rsidR="00C9249C" w:rsidRPr="00C9249C" w:rsidRDefault="001D0302"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Payment</w:t>
            </w:r>
          </w:p>
        </w:tc>
        <w:tc>
          <w:tcPr>
            <w:tcW w:w="1800" w:type="dxa"/>
          </w:tcPr>
          <w:p w14:paraId="0E4B952D" w14:textId="77777777" w:rsidR="00C9249C" w:rsidRPr="00C9249C" w:rsidRDefault="00C9249C" w:rsidP="00C9249C">
            <w:pPr>
              <w:tabs>
                <w:tab w:val="left" w:pos="5322"/>
              </w:tabs>
              <w:jc w:val="both"/>
              <w:rPr>
                <w:rFonts w:ascii="Arial" w:eastAsia="ヒラギノ角ゴ Pro W3" w:hAnsi="Arial" w:cs="Arial"/>
                <w:color w:val="000000"/>
                <w:sz w:val="20"/>
                <w:szCs w:val="20"/>
              </w:rPr>
            </w:pPr>
          </w:p>
        </w:tc>
      </w:tr>
      <w:tr w:rsidR="00C9249C" w:rsidRPr="00C9249C" w14:paraId="56F68794" w14:textId="77777777" w:rsidTr="00CB60BC">
        <w:trPr>
          <w:trHeight w:val="315"/>
        </w:trPr>
        <w:tc>
          <w:tcPr>
            <w:tcW w:w="1098" w:type="dxa"/>
            <w:noWrap/>
          </w:tcPr>
          <w:p w14:paraId="064A0F98" w14:textId="77777777" w:rsidR="00C9249C" w:rsidRPr="00C9249C" w:rsidRDefault="00C9249C" w:rsidP="00C9249C">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2.6</w:t>
            </w:r>
          </w:p>
        </w:tc>
        <w:tc>
          <w:tcPr>
            <w:tcW w:w="5310" w:type="dxa"/>
            <w:noWrap/>
          </w:tcPr>
          <w:p w14:paraId="5E6DF418" w14:textId="77777777" w:rsidR="001D0302" w:rsidRPr="001D0302" w:rsidRDefault="001D0302" w:rsidP="001D0302">
            <w:pPr>
              <w:tabs>
                <w:tab w:val="left" w:pos="5322"/>
              </w:tabs>
              <w:jc w:val="both"/>
              <w:rPr>
                <w:rFonts w:ascii="Arial" w:eastAsia="ヒラギノ角ゴ Pro W3" w:hAnsi="Arial" w:cs="Arial"/>
                <w:b/>
                <w:bCs/>
                <w:color w:val="000000"/>
                <w:sz w:val="20"/>
                <w:szCs w:val="20"/>
                <w:lang w:val="en-CA"/>
              </w:rPr>
            </w:pPr>
            <w:r w:rsidRPr="001D0302">
              <w:rPr>
                <w:rFonts w:ascii="Arial" w:eastAsia="ヒラギノ角ゴ Pro W3" w:hAnsi="Arial" w:cs="Arial"/>
                <w:b/>
                <w:bCs/>
                <w:color w:val="000000"/>
                <w:sz w:val="20"/>
                <w:szCs w:val="20"/>
                <w:lang w:val="en-CA"/>
              </w:rPr>
              <w:t>Onboard Validation</w:t>
            </w:r>
          </w:p>
          <w:p w14:paraId="3B3A373A" w14:textId="77777777" w:rsidR="001D0302" w:rsidRPr="001D0302" w:rsidRDefault="001D0302" w:rsidP="001D0302">
            <w:pPr>
              <w:numPr>
                <w:ilvl w:val="0"/>
                <w:numId w:val="6"/>
              </w:numPr>
              <w:tabs>
                <w:tab w:val="left" w:pos="5322"/>
              </w:tabs>
              <w:ind w:left="406"/>
              <w:jc w:val="both"/>
              <w:rPr>
                <w:rFonts w:ascii="Arial" w:eastAsia="ヒラギノ角ゴ Pro W3" w:hAnsi="Arial" w:cs="Arial"/>
                <w:bCs/>
                <w:color w:val="000000"/>
                <w:sz w:val="20"/>
                <w:szCs w:val="20"/>
                <w:lang w:val="en-CA"/>
              </w:rPr>
            </w:pPr>
            <w:r w:rsidRPr="001D0302">
              <w:rPr>
                <w:rFonts w:ascii="Arial" w:eastAsia="ヒラギノ角ゴ Pro W3" w:hAnsi="Arial" w:cs="Arial"/>
                <w:bCs/>
                <w:color w:val="000000"/>
                <w:sz w:val="20"/>
                <w:szCs w:val="20"/>
                <w:lang w:val="en-CA"/>
              </w:rPr>
              <w:t xml:space="preserve">Validation of digital tickets and tokens to allow for rapid boarding and fraud detection. </w:t>
            </w:r>
          </w:p>
          <w:p w14:paraId="6244F077" w14:textId="71ED8DE8" w:rsidR="001D0302" w:rsidRPr="00FC0706" w:rsidRDefault="001D0302" w:rsidP="00FC0706">
            <w:pPr>
              <w:numPr>
                <w:ilvl w:val="0"/>
                <w:numId w:val="6"/>
              </w:numPr>
              <w:tabs>
                <w:tab w:val="left" w:pos="5322"/>
              </w:tabs>
              <w:ind w:left="406"/>
              <w:jc w:val="both"/>
              <w:rPr>
                <w:rFonts w:ascii="Arial" w:eastAsia="ヒラギノ角ゴ Pro W3" w:hAnsi="Arial" w:cs="Arial"/>
                <w:bCs/>
                <w:color w:val="000000"/>
                <w:sz w:val="20"/>
                <w:szCs w:val="20"/>
                <w:lang w:val="en-CA"/>
              </w:rPr>
            </w:pPr>
            <w:r w:rsidRPr="001D0302">
              <w:rPr>
                <w:rFonts w:ascii="Arial" w:eastAsia="ヒラギノ角ゴ Pro W3" w:hAnsi="Arial" w:cs="Arial"/>
                <w:bCs/>
                <w:color w:val="000000"/>
                <w:sz w:val="20"/>
                <w:szCs w:val="20"/>
                <w:lang w:val="en-CA"/>
              </w:rPr>
              <w:t xml:space="preserve">Visual and electronic validation through a barcode reader or other means. </w:t>
            </w:r>
          </w:p>
        </w:tc>
        <w:tc>
          <w:tcPr>
            <w:tcW w:w="1800" w:type="dxa"/>
            <w:noWrap/>
          </w:tcPr>
          <w:p w14:paraId="09C9F28E" w14:textId="6FB4916E" w:rsidR="00C9249C" w:rsidRPr="00C9249C" w:rsidRDefault="001D0302"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Validation</w:t>
            </w:r>
          </w:p>
        </w:tc>
        <w:tc>
          <w:tcPr>
            <w:tcW w:w="1800" w:type="dxa"/>
          </w:tcPr>
          <w:p w14:paraId="236AE597" w14:textId="77777777" w:rsidR="00C9249C" w:rsidRPr="00C9249C" w:rsidRDefault="00C9249C" w:rsidP="00C9249C">
            <w:pPr>
              <w:tabs>
                <w:tab w:val="left" w:pos="5322"/>
              </w:tabs>
              <w:jc w:val="both"/>
              <w:rPr>
                <w:rFonts w:ascii="Arial" w:eastAsia="ヒラギノ角ゴ Pro W3" w:hAnsi="Arial" w:cs="Arial"/>
                <w:color w:val="000000"/>
                <w:sz w:val="20"/>
                <w:szCs w:val="20"/>
              </w:rPr>
            </w:pPr>
          </w:p>
        </w:tc>
      </w:tr>
      <w:tr w:rsidR="00C9249C" w:rsidRPr="00C9249C" w14:paraId="1A41A7E4" w14:textId="77777777" w:rsidTr="00CB60BC">
        <w:trPr>
          <w:trHeight w:val="315"/>
        </w:trPr>
        <w:tc>
          <w:tcPr>
            <w:tcW w:w="1098" w:type="dxa"/>
            <w:noWrap/>
          </w:tcPr>
          <w:p w14:paraId="4ABC1BAC" w14:textId="77777777" w:rsidR="00C9249C" w:rsidRPr="00C9249C" w:rsidRDefault="00C9249C" w:rsidP="00C9249C">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2.7</w:t>
            </w:r>
          </w:p>
        </w:tc>
        <w:tc>
          <w:tcPr>
            <w:tcW w:w="5310" w:type="dxa"/>
            <w:noWrap/>
          </w:tcPr>
          <w:p w14:paraId="3CC3289B" w14:textId="77777777" w:rsidR="001D0302" w:rsidRPr="001D0302" w:rsidRDefault="001D0302" w:rsidP="001D0302">
            <w:pPr>
              <w:tabs>
                <w:tab w:val="left" w:pos="5322"/>
              </w:tabs>
              <w:jc w:val="both"/>
              <w:rPr>
                <w:rFonts w:ascii="Arial" w:eastAsia="ヒラギノ角ゴ Pro W3" w:hAnsi="Arial" w:cs="Arial"/>
                <w:color w:val="000000"/>
                <w:sz w:val="20"/>
                <w:szCs w:val="20"/>
                <w:lang w:val="en-CA"/>
              </w:rPr>
            </w:pPr>
            <w:r w:rsidRPr="001D0302">
              <w:rPr>
                <w:rFonts w:ascii="Arial" w:eastAsia="ヒラギノ角ゴ Pro W3" w:hAnsi="Arial" w:cs="Arial"/>
                <w:b/>
                <w:bCs/>
                <w:color w:val="000000"/>
                <w:sz w:val="20"/>
                <w:szCs w:val="20"/>
                <w:lang w:val="en-CA"/>
              </w:rPr>
              <w:t>Fare Media Operations Portal</w:t>
            </w:r>
          </w:p>
          <w:p w14:paraId="2D7E6655" w14:textId="743295DD" w:rsidR="00C9249C" w:rsidRPr="00FC6564" w:rsidRDefault="001D0302" w:rsidP="00FC6564">
            <w:pPr>
              <w:numPr>
                <w:ilvl w:val="0"/>
                <w:numId w:val="6"/>
              </w:numPr>
              <w:tabs>
                <w:tab w:val="left" w:pos="5322"/>
              </w:tabs>
              <w:ind w:left="406"/>
              <w:jc w:val="both"/>
              <w:rPr>
                <w:rFonts w:ascii="Arial" w:eastAsia="ヒラギノ角ゴ Pro W3" w:hAnsi="Arial" w:cs="Arial"/>
                <w:color w:val="000000"/>
                <w:sz w:val="20"/>
                <w:szCs w:val="20"/>
                <w:lang w:val="en-CA"/>
              </w:rPr>
            </w:pPr>
            <w:r w:rsidRPr="001D0302">
              <w:rPr>
                <w:rFonts w:ascii="Arial" w:eastAsia="ヒラギノ角ゴ Pro W3" w:hAnsi="Arial" w:cs="Arial"/>
                <w:bCs/>
                <w:color w:val="000000"/>
                <w:sz w:val="20"/>
                <w:szCs w:val="20"/>
                <w:lang w:val="en-CA"/>
              </w:rPr>
              <w:t>Ability for DPT management to access up-to-date information on fare media sales, redemption and revenue remittance</w:t>
            </w:r>
          </w:p>
        </w:tc>
        <w:tc>
          <w:tcPr>
            <w:tcW w:w="1800" w:type="dxa"/>
            <w:noWrap/>
          </w:tcPr>
          <w:p w14:paraId="6528A457" w14:textId="033FA78D" w:rsidR="00C9249C" w:rsidRPr="00C9249C" w:rsidRDefault="00FC6564"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Operations</w:t>
            </w:r>
          </w:p>
        </w:tc>
        <w:tc>
          <w:tcPr>
            <w:tcW w:w="1800" w:type="dxa"/>
          </w:tcPr>
          <w:p w14:paraId="63359929" w14:textId="77777777" w:rsidR="00C9249C" w:rsidRPr="00C9249C" w:rsidRDefault="00C9249C" w:rsidP="00C9249C">
            <w:pPr>
              <w:tabs>
                <w:tab w:val="left" w:pos="5322"/>
              </w:tabs>
              <w:jc w:val="both"/>
              <w:rPr>
                <w:rFonts w:ascii="Arial" w:eastAsia="ヒラギノ角ゴ Pro W3" w:hAnsi="Arial" w:cs="Arial"/>
                <w:color w:val="000000"/>
                <w:sz w:val="20"/>
                <w:szCs w:val="20"/>
              </w:rPr>
            </w:pPr>
          </w:p>
        </w:tc>
      </w:tr>
      <w:tr w:rsidR="00C9249C" w:rsidRPr="00C9249C" w14:paraId="0DCC17E3" w14:textId="77777777" w:rsidTr="00CB60BC">
        <w:trPr>
          <w:trHeight w:val="315"/>
        </w:trPr>
        <w:tc>
          <w:tcPr>
            <w:tcW w:w="1098" w:type="dxa"/>
            <w:noWrap/>
          </w:tcPr>
          <w:p w14:paraId="63D2A22E" w14:textId="77777777" w:rsidR="00C9249C" w:rsidRPr="00C9249C" w:rsidRDefault="00C9249C" w:rsidP="00C9249C">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2.8</w:t>
            </w:r>
          </w:p>
        </w:tc>
        <w:tc>
          <w:tcPr>
            <w:tcW w:w="5310" w:type="dxa"/>
            <w:noWrap/>
          </w:tcPr>
          <w:p w14:paraId="215AB323" w14:textId="77777777" w:rsidR="00FC6564" w:rsidRPr="00FC6564" w:rsidRDefault="00FC6564" w:rsidP="00FC6564">
            <w:pPr>
              <w:tabs>
                <w:tab w:val="left" w:pos="5322"/>
              </w:tabs>
              <w:jc w:val="both"/>
              <w:rPr>
                <w:rFonts w:ascii="Arial" w:eastAsia="ヒラギノ角ゴ Pro W3" w:hAnsi="Arial" w:cs="Arial"/>
                <w:color w:val="000000"/>
                <w:sz w:val="20"/>
                <w:szCs w:val="20"/>
                <w:lang w:val="en-CA"/>
              </w:rPr>
            </w:pPr>
            <w:r w:rsidRPr="00FC6564">
              <w:rPr>
                <w:rFonts w:ascii="Arial" w:eastAsia="ヒラギノ角ゴ Pro W3" w:hAnsi="Arial" w:cs="Arial"/>
                <w:b/>
                <w:bCs/>
                <w:color w:val="000000"/>
                <w:sz w:val="20"/>
                <w:szCs w:val="20"/>
                <w:lang w:val="en-CA"/>
              </w:rPr>
              <w:t xml:space="preserve">Revenue Remittance Methodology </w:t>
            </w:r>
          </w:p>
          <w:p w14:paraId="22A49C13" w14:textId="7B7B6AF4" w:rsidR="00C9249C" w:rsidRPr="00FC6564" w:rsidRDefault="00FC6564" w:rsidP="00FC6564">
            <w:pPr>
              <w:numPr>
                <w:ilvl w:val="0"/>
                <w:numId w:val="6"/>
              </w:numPr>
              <w:tabs>
                <w:tab w:val="left" w:pos="5322"/>
              </w:tabs>
              <w:ind w:left="406"/>
              <w:jc w:val="both"/>
              <w:rPr>
                <w:rFonts w:ascii="Arial" w:eastAsia="ヒラギノ角ゴ Pro W3" w:hAnsi="Arial" w:cs="Arial"/>
                <w:color w:val="000000"/>
                <w:sz w:val="20"/>
                <w:szCs w:val="20"/>
                <w:lang w:val="en-CA"/>
              </w:rPr>
            </w:pPr>
            <w:r w:rsidRPr="00FC6564">
              <w:rPr>
                <w:rFonts w:ascii="Arial" w:eastAsia="ヒラギノ角ゴ Pro W3" w:hAnsi="Arial" w:cs="Arial"/>
                <w:bCs/>
                <w:color w:val="000000"/>
                <w:sz w:val="20"/>
                <w:szCs w:val="20"/>
                <w:lang w:val="en-CA"/>
              </w:rPr>
              <w:t>Proven, timely and secure methodology for remittance of fare media sales and reporting to the Government of Bermuda</w:t>
            </w:r>
          </w:p>
        </w:tc>
        <w:tc>
          <w:tcPr>
            <w:tcW w:w="1800" w:type="dxa"/>
            <w:noWrap/>
          </w:tcPr>
          <w:p w14:paraId="200444D2" w14:textId="172E5B5D" w:rsidR="00C9249C" w:rsidRPr="00C9249C" w:rsidRDefault="00FC6564"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Financial</w:t>
            </w:r>
          </w:p>
        </w:tc>
        <w:tc>
          <w:tcPr>
            <w:tcW w:w="1800" w:type="dxa"/>
          </w:tcPr>
          <w:p w14:paraId="5ED0DD71" w14:textId="77777777" w:rsidR="00C9249C" w:rsidRPr="00C9249C" w:rsidRDefault="00C9249C" w:rsidP="00C9249C">
            <w:pPr>
              <w:tabs>
                <w:tab w:val="left" w:pos="5322"/>
              </w:tabs>
              <w:jc w:val="both"/>
              <w:rPr>
                <w:rFonts w:ascii="Arial" w:eastAsia="ヒラギノ角ゴ Pro W3" w:hAnsi="Arial" w:cs="Arial"/>
                <w:color w:val="000000"/>
                <w:sz w:val="20"/>
                <w:szCs w:val="20"/>
              </w:rPr>
            </w:pPr>
          </w:p>
        </w:tc>
      </w:tr>
      <w:tr w:rsidR="00FC6564" w:rsidRPr="00C9249C" w14:paraId="757ED8EA" w14:textId="77777777" w:rsidTr="009372BA">
        <w:trPr>
          <w:trHeight w:val="315"/>
        </w:trPr>
        <w:tc>
          <w:tcPr>
            <w:tcW w:w="1098" w:type="dxa"/>
            <w:noWrap/>
          </w:tcPr>
          <w:p w14:paraId="4F754820" w14:textId="77777777" w:rsidR="00FC6564" w:rsidRPr="00C9249C" w:rsidRDefault="00FC6564" w:rsidP="009372BA">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2.9</w:t>
            </w:r>
          </w:p>
        </w:tc>
        <w:tc>
          <w:tcPr>
            <w:tcW w:w="5310" w:type="dxa"/>
            <w:noWrap/>
          </w:tcPr>
          <w:p w14:paraId="615CC1B3" w14:textId="77777777" w:rsidR="00FC6564" w:rsidRPr="00FC6564" w:rsidRDefault="00FC6564" w:rsidP="009372BA">
            <w:pPr>
              <w:tabs>
                <w:tab w:val="left" w:pos="5322"/>
              </w:tabs>
              <w:jc w:val="both"/>
              <w:rPr>
                <w:rFonts w:ascii="Arial" w:eastAsia="ヒラギノ角ゴ Pro W3" w:hAnsi="Arial" w:cs="Arial"/>
                <w:color w:val="000000"/>
                <w:sz w:val="20"/>
                <w:szCs w:val="20"/>
                <w:lang w:val="en-CA"/>
              </w:rPr>
            </w:pPr>
            <w:r w:rsidRPr="00FC6564">
              <w:rPr>
                <w:rFonts w:ascii="Arial" w:eastAsia="ヒラギノ角ゴ Pro W3" w:hAnsi="Arial" w:cs="Arial"/>
                <w:b/>
                <w:bCs/>
                <w:color w:val="000000"/>
                <w:sz w:val="20"/>
                <w:szCs w:val="20"/>
                <w:lang w:val="en-CA"/>
              </w:rPr>
              <w:t xml:space="preserve">Real-Time Passenger Information Options </w:t>
            </w:r>
          </w:p>
          <w:p w14:paraId="3E7FD435" w14:textId="77777777" w:rsidR="00FC6564" w:rsidRPr="00FC6564" w:rsidRDefault="00FC6564" w:rsidP="009372BA">
            <w:pPr>
              <w:numPr>
                <w:ilvl w:val="0"/>
                <w:numId w:val="6"/>
              </w:numPr>
              <w:tabs>
                <w:tab w:val="left" w:pos="5322"/>
              </w:tabs>
              <w:ind w:left="406"/>
              <w:jc w:val="both"/>
              <w:rPr>
                <w:rFonts w:ascii="Arial" w:eastAsia="ヒラギノ角ゴ Pro W3" w:hAnsi="Arial" w:cs="Arial"/>
                <w:color w:val="000000"/>
                <w:sz w:val="20"/>
                <w:szCs w:val="20"/>
                <w:lang w:val="en-CA"/>
              </w:rPr>
            </w:pPr>
            <w:r w:rsidRPr="00FC6564">
              <w:rPr>
                <w:rFonts w:ascii="Arial" w:eastAsia="ヒラギノ角ゴ Pro W3" w:hAnsi="Arial" w:cs="Arial"/>
                <w:bCs/>
                <w:color w:val="000000"/>
                <w:sz w:val="20"/>
                <w:szCs w:val="20"/>
                <w:lang w:val="en-CA"/>
              </w:rPr>
              <w:t>Ability to view real-time service updates for the published bus and ferry schedule</w:t>
            </w:r>
          </w:p>
        </w:tc>
        <w:tc>
          <w:tcPr>
            <w:tcW w:w="1800" w:type="dxa"/>
            <w:noWrap/>
          </w:tcPr>
          <w:p w14:paraId="48FCC979" w14:textId="77777777" w:rsidR="00FC6564" w:rsidRPr="00C9249C" w:rsidRDefault="00FC6564" w:rsidP="009372BA">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Operations</w:t>
            </w:r>
          </w:p>
        </w:tc>
        <w:tc>
          <w:tcPr>
            <w:tcW w:w="1800" w:type="dxa"/>
          </w:tcPr>
          <w:p w14:paraId="24CA0718" w14:textId="77777777" w:rsidR="00FC6564" w:rsidRPr="00C9249C" w:rsidRDefault="00FC6564" w:rsidP="009372BA">
            <w:pPr>
              <w:tabs>
                <w:tab w:val="left" w:pos="5322"/>
              </w:tabs>
              <w:jc w:val="both"/>
              <w:rPr>
                <w:rFonts w:ascii="Arial" w:eastAsia="ヒラギノ角ゴ Pro W3" w:hAnsi="Arial" w:cs="Arial"/>
                <w:color w:val="000000"/>
                <w:sz w:val="20"/>
                <w:szCs w:val="20"/>
              </w:rPr>
            </w:pPr>
          </w:p>
        </w:tc>
      </w:tr>
      <w:tr w:rsidR="00FC6564" w:rsidRPr="00C9249C" w14:paraId="6E86C70C" w14:textId="77777777" w:rsidTr="009372BA">
        <w:trPr>
          <w:trHeight w:val="315"/>
        </w:trPr>
        <w:tc>
          <w:tcPr>
            <w:tcW w:w="1098" w:type="dxa"/>
            <w:noWrap/>
          </w:tcPr>
          <w:p w14:paraId="1E5487DD" w14:textId="16A66345" w:rsidR="00FC6564" w:rsidRPr="00C9249C" w:rsidRDefault="00FC6564" w:rsidP="009372BA">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2.</w:t>
            </w:r>
            <w:r>
              <w:rPr>
                <w:rFonts w:ascii="Arial" w:eastAsia="ヒラギノ角ゴ Pro W3" w:hAnsi="Arial" w:cs="Arial"/>
                <w:color w:val="000000"/>
                <w:sz w:val="20"/>
                <w:szCs w:val="20"/>
              </w:rPr>
              <w:t>10</w:t>
            </w:r>
          </w:p>
        </w:tc>
        <w:tc>
          <w:tcPr>
            <w:tcW w:w="5310" w:type="dxa"/>
            <w:noWrap/>
          </w:tcPr>
          <w:p w14:paraId="6CCE0E85" w14:textId="77777777" w:rsidR="00FC6564" w:rsidRDefault="00FC6564" w:rsidP="00FC6564">
            <w:r>
              <w:rPr>
                <w:b/>
                <w:bCs/>
              </w:rPr>
              <w:t xml:space="preserve">Dispatch and Planning Options </w:t>
            </w:r>
          </w:p>
          <w:p w14:paraId="3BDA941D" w14:textId="3FA130AB" w:rsidR="00FC6564" w:rsidRPr="00FC6564" w:rsidRDefault="00FC6564" w:rsidP="00FC6564">
            <w:pPr>
              <w:numPr>
                <w:ilvl w:val="0"/>
                <w:numId w:val="6"/>
              </w:numPr>
              <w:pBdr>
                <w:top w:val="nil"/>
                <w:left w:val="nil"/>
                <w:bottom w:val="nil"/>
                <w:right w:val="nil"/>
                <w:between w:val="nil"/>
                <w:bar w:val="nil"/>
              </w:pBdr>
              <w:tabs>
                <w:tab w:val="left" w:pos="5322"/>
              </w:tabs>
              <w:ind w:left="406"/>
              <w:jc w:val="both"/>
              <w:rPr>
                <w:rFonts w:ascii="Arial" w:eastAsia="ヒラギノ角ゴ Pro W3" w:hAnsi="Arial" w:cs="Arial"/>
                <w:bCs/>
                <w:color w:val="000000"/>
                <w:sz w:val="20"/>
                <w:szCs w:val="20"/>
                <w:lang w:val="en-CA"/>
              </w:rPr>
            </w:pPr>
            <w:r w:rsidRPr="00FC6564">
              <w:rPr>
                <w:rFonts w:ascii="Arial" w:eastAsia="ヒラギノ角ゴ Pro W3" w:hAnsi="Arial" w:cs="Arial"/>
                <w:bCs/>
                <w:color w:val="000000"/>
                <w:sz w:val="20"/>
                <w:szCs w:val="20"/>
                <w:lang w:val="en-CA"/>
              </w:rPr>
              <w:t>The ability to view and analyse fleet and passenger data including, GPS fleet tracking, schedule compliance by trip, ridership data, passenger informatics, fleet telematics</w:t>
            </w:r>
          </w:p>
        </w:tc>
        <w:tc>
          <w:tcPr>
            <w:tcW w:w="1800" w:type="dxa"/>
            <w:noWrap/>
          </w:tcPr>
          <w:p w14:paraId="4B70DFE5" w14:textId="77777777" w:rsidR="00FC6564" w:rsidRPr="00C9249C" w:rsidRDefault="00FC6564" w:rsidP="009372BA">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Operations</w:t>
            </w:r>
          </w:p>
        </w:tc>
        <w:tc>
          <w:tcPr>
            <w:tcW w:w="1800" w:type="dxa"/>
          </w:tcPr>
          <w:p w14:paraId="444A3958" w14:textId="77777777" w:rsidR="00FC6564" w:rsidRPr="00C9249C" w:rsidRDefault="00FC6564" w:rsidP="009372BA">
            <w:pPr>
              <w:tabs>
                <w:tab w:val="left" w:pos="5322"/>
              </w:tabs>
              <w:jc w:val="both"/>
              <w:rPr>
                <w:rFonts w:ascii="Arial" w:eastAsia="ヒラギノ角ゴ Pro W3" w:hAnsi="Arial" w:cs="Arial"/>
                <w:color w:val="000000"/>
                <w:sz w:val="20"/>
                <w:szCs w:val="20"/>
              </w:rPr>
            </w:pPr>
          </w:p>
        </w:tc>
      </w:tr>
      <w:tr w:rsidR="00FC6564" w:rsidRPr="00C9249C" w14:paraId="6A796B73" w14:textId="77777777" w:rsidTr="009372BA">
        <w:trPr>
          <w:trHeight w:val="315"/>
        </w:trPr>
        <w:tc>
          <w:tcPr>
            <w:tcW w:w="1098" w:type="dxa"/>
            <w:noWrap/>
          </w:tcPr>
          <w:p w14:paraId="438F0EA5" w14:textId="06DAA0DB" w:rsidR="00FC6564" w:rsidRPr="00C9249C" w:rsidRDefault="00FC6564" w:rsidP="009372BA">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t>2.</w:t>
            </w:r>
            <w:r>
              <w:rPr>
                <w:rFonts w:ascii="Arial" w:eastAsia="ヒラギノ角ゴ Pro W3" w:hAnsi="Arial" w:cs="Arial"/>
                <w:color w:val="000000"/>
                <w:sz w:val="20"/>
                <w:szCs w:val="20"/>
              </w:rPr>
              <w:t>11</w:t>
            </w:r>
          </w:p>
        </w:tc>
        <w:tc>
          <w:tcPr>
            <w:tcW w:w="5310" w:type="dxa"/>
            <w:noWrap/>
          </w:tcPr>
          <w:p w14:paraId="7DED6FC6" w14:textId="77777777" w:rsidR="00FC6564" w:rsidRPr="00FC6564" w:rsidRDefault="00FC6564" w:rsidP="00FC6564">
            <w:pPr>
              <w:rPr>
                <w:b/>
                <w:bCs/>
              </w:rPr>
            </w:pPr>
            <w:r w:rsidRPr="00FC6564">
              <w:rPr>
                <w:b/>
                <w:bCs/>
              </w:rPr>
              <w:t>Scalable, Upgradable &amp; Open System</w:t>
            </w:r>
          </w:p>
          <w:p w14:paraId="18E60880" w14:textId="77777777" w:rsidR="00FC6564" w:rsidRPr="00FC6564" w:rsidRDefault="00FC6564" w:rsidP="00FC6564">
            <w:pPr>
              <w:numPr>
                <w:ilvl w:val="0"/>
                <w:numId w:val="6"/>
              </w:numPr>
              <w:pBdr>
                <w:top w:val="nil"/>
                <w:left w:val="nil"/>
                <w:bottom w:val="nil"/>
                <w:right w:val="nil"/>
                <w:between w:val="nil"/>
                <w:bar w:val="nil"/>
              </w:pBdr>
              <w:tabs>
                <w:tab w:val="left" w:pos="5322"/>
              </w:tabs>
              <w:ind w:left="406"/>
              <w:jc w:val="both"/>
              <w:rPr>
                <w:rFonts w:ascii="Arial" w:eastAsia="ヒラギノ角ゴ Pro W3" w:hAnsi="Arial" w:cs="Arial"/>
                <w:bCs/>
                <w:color w:val="000000"/>
                <w:sz w:val="20"/>
                <w:szCs w:val="20"/>
                <w:lang w:val="en-CA"/>
              </w:rPr>
            </w:pPr>
            <w:r w:rsidRPr="00FC6564">
              <w:rPr>
                <w:rFonts w:ascii="Arial" w:eastAsia="ヒラギノ角ゴ Pro W3" w:hAnsi="Arial" w:cs="Arial"/>
                <w:bCs/>
                <w:color w:val="000000"/>
                <w:sz w:val="20"/>
                <w:szCs w:val="20"/>
                <w:lang w:val="en-CA"/>
              </w:rPr>
              <w:t xml:space="preserve">Ability to scale the system to support periods of high demand and growth. </w:t>
            </w:r>
          </w:p>
          <w:p w14:paraId="4BE0DCDB" w14:textId="77777777" w:rsidR="00FC6564" w:rsidRPr="00FC6564" w:rsidRDefault="00FC6564" w:rsidP="00FC6564">
            <w:pPr>
              <w:numPr>
                <w:ilvl w:val="0"/>
                <w:numId w:val="6"/>
              </w:numPr>
              <w:pBdr>
                <w:top w:val="nil"/>
                <w:left w:val="nil"/>
                <w:bottom w:val="nil"/>
                <w:right w:val="nil"/>
                <w:between w:val="nil"/>
                <w:bar w:val="nil"/>
              </w:pBdr>
              <w:tabs>
                <w:tab w:val="left" w:pos="5322"/>
              </w:tabs>
              <w:ind w:left="406"/>
              <w:jc w:val="both"/>
              <w:rPr>
                <w:rFonts w:ascii="Arial" w:eastAsia="ヒラギノ角ゴ Pro W3" w:hAnsi="Arial" w:cs="Arial"/>
                <w:bCs/>
                <w:color w:val="000000"/>
                <w:sz w:val="20"/>
                <w:szCs w:val="20"/>
                <w:lang w:val="en-CA"/>
              </w:rPr>
            </w:pPr>
            <w:r w:rsidRPr="00FC6564">
              <w:rPr>
                <w:rFonts w:ascii="Arial" w:eastAsia="ヒラギノ角ゴ Pro W3" w:hAnsi="Arial" w:cs="Arial"/>
                <w:bCs/>
                <w:color w:val="000000"/>
                <w:sz w:val="20"/>
                <w:szCs w:val="20"/>
                <w:lang w:val="en-CA"/>
              </w:rPr>
              <w:t xml:space="preserve">Ability to upgrade for system improvements and additional features. </w:t>
            </w:r>
          </w:p>
          <w:p w14:paraId="1AEEE735" w14:textId="77777777" w:rsidR="00FC6564" w:rsidRDefault="00FC6564" w:rsidP="00FC6564">
            <w:pPr>
              <w:numPr>
                <w:ilvl w:val="0"/>
                <w:numId w:val="6"/>
              </w:numPr>
              <w:pBdr>
                <w:top w:val="nil"/>
                <w:left w:val="nil"/>
                <w:bottom w:val="nil"/>
                <w:right w:val="nil"/>
                <w:between w:val="nil"/>
                <w:bar w:val="nil"/>
              </w:pBdr>
              <w:tabs>
                <w:tab w:val="left" w:pos="5322"/>
              </w:tabs>
              <w:ind w:left="406"/>
              <w:jc w:val="both"/>
              <w:rPr>
                <w:rFonts w:ascii="Arial" w:eastAsia="ヒラギノ角ゴ Pro W3" w:hAnsi="Arial" w:cs="Arial"/>
                <w:bCs/>
                <w:color w:val="000000"/>
                <w:sz w:val="20"/>
                <w:szCs w:val="20"/>
                <w:lang w:val="en-CA"/>
              </w:rPr>
            </w:pPr>
            <w:r w:rsidRPr="00FC6564">
              <w:rPr>
                <w:rFonts w:ascii="Arial" w:eastAsia="ヒラギノ角ゴ Pro W3" w:hAnsi="Arial" w:cs="Arial"/>
                <w:bCs/>
                <w:color w:val="000000"/>
                <w:sz w:val="20"/>
                <w:szCs w:val="20"/>
                <w:lang w:val="en-CA"/>
              </w:rPr>
              <w:t>Ability to support third party API’s and mobility as a service (</w:t>
            </w:r>
            <w:proofErr w:type="spellStart"/>
            <w:r w:rsidRPr="00FC6564">
              <w:rPr>
                <w:rFonts w:ascii="Arial" w:eastAsia="ヒラギノ角ゴ Pro W3" w:hAnsi="Arial" w:cs="Arial"/>
                <w:bCs/>
                <w:color w:val="000000"/>
                <w:sz w:val="20"/>
                <w:szCs w:val="20"/>
                <w:lang w:val="en-CA"/>
              </w:rPr>
              <w:t>MaaS</w:t>
            </w:r>
            <w:proofErr w:type="spellEnd"/>
            <w:r w:rsidRPr="00FC6564">
              <w:rPr>
                <w:rFonts w:ascii="Arial" w:eastAsia="ヒラギノ角ゴ Pro W3" w:hAnsi="Arial" w:cs="Arial"/>
                <w:bCs/>
                <w:color w:val="000000"/>
                <w:sz w:val="20"/>
                <w:szCs w:val="20"/>
                <w:lang w:val="en-CA"/>
              </w:rPr>
              <w:t>)</w:t>
            </w:r>
          </w:p>
          <w:p w14:paraId="274823F3" w14:textId="416A0281" w:rsidR="00FC0706" w:rsidRPr="00FC6564" w:rsidRDefault="00FC0706" w:rsidP="00FC0706">
            <w:pPr>
              <w:pBdr>
                <w:top w:val="nil"/>
                <w:left w:val="nil"/>
                <w:bottom w:val="nil"/>
                <w:right w:val="nil"/>
                <w:between w:val="nil"/>
                <w:bar w:val="nil"/>
              </w:pBdr>
              <w:tabs>
                <w:tab w:val="left" w:pos="5322"/>
              </w:tabs>
              <w:ind w:left="406"/>
              <w:jc w:val="both"/>
              <w:rPr>
                <w:rFonts w:ascii="Arial" w:eastAsia="ヒラギノ角ゴ Pro W3" w:hAnsi="Arial" w:cs="Arial"/>
                <w:bCs/>
                <w:color w:val="000000"/>
                <w:sz w:val="20"/>
                <w:szCs w:val="20"/>
                <w:lang w:val="en-CA"/>
              </w:rPr>
            </w:pPr>
          </w:p>
        </w:tc>
        <w:tc>
          <w:tcPr>
            <w:tcW w:w="1800" w:type="dxa"/>
            <w:noWrap/>
          </w:tcPr>
          <w:p w14:paraId="1597E949" w14:textId="77777777" w:rsidR="00FC6564" w:rsidRPr="00C9249C" w:rsidRDefault="00FC6564" w:rsidP="009372BA">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Operations</w:t>
            </w:r>
          </w:p>
        </w:tc>
        <w:tc>
          <w:tcPr>
            <w:tcW w:w="1800" w:type="dxa"/>
          </w:tcPr>
          <w:p w14:paraId="7FDD5E59" w14:textId="77777777" w:rsidR="00FC6564" w:rsidRPr="00C9249C" w:rsidRDefault="00FC6564" w:rsidP="009372BA">
            <w:pPr>
              <w:tabs>
                <w:tab w:val="left" w:pos="5322"/>
              </w:tabs>
              <w:jc w:val="both"/>
              <w:rPr>
                <w:rFonts w:ascii="Arial" w:eastAsia="ヒラギノ角ゴ Pro W3" w:hAnsi="Arial" w:cs="Arial"/>
                <w:color w:val="000000"/>
                <w:sz w:val="20"/>
                <w:szCs w:val="20"/>
              </w:rPr>
            </w:pPr>
          </w:p>
        </w:tc>
      </w:tr>
      <w:tr w:rsidR="00C9249C" w:rsidRPr="00C9249C" w14:paraId="2D58DDAD" w14:textId="77777777" w:rsidTr="00CB60BC">
        <w:trPr>
          <w:trHeight w:val="315"/>
        </w:trPr>
        <w:tc>
          <w:tcPr>
            <w:tcW w:w="1098" w:type="dxa"/>
            <w:noWrap/>
          </w:tcPr>
          <w:p w14:paraId="69BD1F27" w14:textId="4E35AB1F" w:rsidR="00C9249C" w:rsidRPr="00C9249C" w:rsidRDefault="00C9249C" w:rsidP="00C9249C">
            <w:pPr>
              <w:tabs>
                <w:tab w:val="left" w:pos="5322"/>
              </w:tabs>
              <w:jc w:val="center"/>
              <w:rPr>
                <w:rFonts w:ascii="Arial" w:eastAsia="ヒラギノ角ゴ Pro W3" w:hAnsi="Arial" w:cs="Arial"/>
                <w:color w:val="000000"/>
                <w:sz w:val="20"/>
                <w:szCs w:val="20"/>
              </w:rPr>
            </w:pPr>
            <w:r w:rsidRPr="00C9249C">
              <w:rPr>
                <w:rFonts w:ascii="Arial" w:eastAsia="ヒラギノ角ゴ Pro W3" w:hAnsi="Arial" w:cs="Arial"/>
                <w:color w:val="000000"/>
                <w:sz w:val="20"/>
                <w:szCs w:val="20"/>
              </w:rPr>
              <w:lastRenderedPageBreak/>
              <w:t>2.</w:t>
            </w:r>
            <w:r w:rsidR="00FC6564">
              <w:rPr>
                <w:rFonts w:ascii="Arial" w:eastAsia="ヒラギノ角ゴ Pro W3" w:hAnsi="Arial" w:cs="Arial"/>
                <w:color w:val="000000"/>
                <w:sz w:val="20"/>
                <w:szCs w:val="20"/>
              </w:rPr>
              <w:t>12</w:t>
            </w:r>
          </w:p>
        </w:tc>
        <w:tc>
          <w:tcPr>
            <w:tcW w:w="5310" w:type="dxa"/>
            <w:noWrap/>
          </w:tcPr>
          <w:p w14:paraId="2BC26B56" w14:textId="15E5D2AC" w:rsidR="00FC6564" w:rsidRPr="00FC6564" w:rsidRDefault="00FC6564" w:rsidP="00FC6564">
            <w:pPr>
              <w:tabs>
                <w:tab w:val="left" w:pos="5322"/>
              </w:tabs>
              <w:jc w:val="both"/>
              <w:rPr>
                <w:rFonts w:ascii="Arial" w:eastAsia="ヒラギノ角ゴ Pro W3" w:hAnsi="Arial" w:cs="Arial"/>
                <w:color w:val="000000"/>
                <w:sz w:val="20"/>
                <w:szCs w:val="20"/>
                <w:lang w:val="en-CA"/>
              </w:rPr>
            </w:pPr>
            <w:r w:rsidRPr="00FC6564">
              <w:rPr>
                <w:rFonts w:ascii="Arial" w:eastAsia="ヒラギノ角ゴ Pro W3" w:hAnsi="Arial" w:cs="Arial"/>
                <w:b/>
                <w:bCs/>
                <w:color w:val="000000"/>
                <w:sz w:val="20"/>
                <w:szCs w:val="20"/>
                <w:lang w:val="en-CA"/>
              </w:rPr>
              <w:t>Support</w:t>
            </w:r>
          </w:p>
          <w:p w14:paraId="17610425" w14:textId="686CDD9F" w:rsidR="00C9249C" w:rsidRPr="00FC6564" w:rsidRDefault="00FC6564" w:rsidP="00FC6564">
            <w:pPr>
              <w:numPr>
                <w:ilvl w:val="0"/>
                <w:numId w:val="6"/>
              </w:numPr>
              <w:tabs>
                <w:tab w:val="left" w:pos="5322"/>
              </w:tabs>
              <w:ind w:left="406"/>
              <w:jc w:val="both"/>
              <w:rPr>
                <w:rFonts w:ascii="Arial" w:eastAsia="ヒラギノ角ゴ Pro W3" w:hAnsi="Arial" w:cs="Arial"/>
                <w:color w:val="000000"/>
                <w:sz w:val="20"/>
                <w:szCs w:val="20"/>
                <w:lang w:val="en-CA"/>
              </w:rPr>
            </w:pPr>
            <w:r w:rsidRPr="00FC6564">
              <w:rPr>
                <w:rFonts w:ascii="Arial" w:eastAsia="ヒラギノ角ゴ Pro W3" w:hAnsi="Arial" w:cs="Arial"/>
                <w:bCs/>
                <w:color w:val="000000"/>
                <w:sz w:val="20"/>
                <w:szCs w:val="20"/>
                <w:lang w:val="en-CA"/>
              </w:rPr>
              <w:t>Product and service support for the duration of the contract period.</w:t>
            </w:r>
          </w:p>
        </w:tc>
        <w:tc>
          <w:tcPr>
            <w:tcW w:w="1800" w:type="dxa"/>
            <w:noWrap/>
          </w:tcPr>
          <w:p w14:paraId="7FE8C545" w14:textId="3E3DBA67" w:rsidR="00C9249C" w:rsidRPr="00C9249C" w:rsidRDefault="00FC6564" w:rsidP="00C9249C">
            <w:pPr>
              <w:tabs>
                <w:tab w:val="left" w:pos="5322"/>
              </w:tabs>
              <w:jc w:val="both"/>
              <w:rPr>
                <w:rFonts w:ascii="Arial" w:eastAsia="ヒラギノ角ゴ Pro W3" w:hAnsi="Arial" w:cs="Arial"/>
                <w:color w:val="000000"/>
                <w:sz w:val="20"/>
                <w:szCs w:val="20"/>
              </w:rPr>
            </w:pPr>
            <w:r>
              <w:rPr>
                <w:rFonts w:ascii="Arial" w:eastAsia="ヒラギノ角ゴ Pro W3" w:hAnsi="Arial" w:cs="Arial"/>
                <w:color w:val="000000"/>
                <w:sz w:val="20"/>
                <w:szCs w:val="20"/>
              </w:rPr>
              <w:t>Support</w:t>
            </w:r>
          </w:p>
        </w:tc>
        <w:tc>
          <w:tcPr>
            <w:tcW w:w="1800" w:type="dxa"/>
          </w:tcPr>
          <w:p w14:paraId="1FE4F35C" w14:textId="77777777" w:rsidR="00C9249C" w:rsidRPr="00C9249C" w:rsidRDefault="00C9249C" w:rsidP="00C9249C">
            <w:pPr>
              <w:tabs>
                <w:tab w:val="left" w:pos="5322"/>
              </w:tabs>
              <w:jc w:val="both"/>
              <w:rPr>
                <w:rFonts w:ascii="Arial" w:eastAsia="ヒラギノ角ゴ Pro W3" w:hAnsi="Arial" w:cs="Arial"/>
                <w:color w:val="000000"/>
                <w:sz w:val="20"/>
                <w:szCs w:val="20"/>
              </w:rPr>
            </w:pPr>
          </w:p>
        </w:tc>
      </w:tr>
    </w:tbl>
    <w:p w14:paraId="0B29A52D" w14:textId="77777777" w:rsidR="00C9249C" w:rsidRPr="00C9249C" w:rsidRDefault="00C9249C" w:rsidP="00C9249C">
      <w:pPr>
        <w:spacing w:after="0"/>
        <w:jc w:val="center"/>
        <w:rPr>
          <w:rFonts w:ascii="Arial" w:eastAsia="ヒラギノ角ゴ Pro W3" w:hAnsi="Arial" w:cs="Arial"/>
          <w:b/>
          <w:color w:val="000000"/>
          <w:sz w:val="20"/>
          <w:szCs w:val="20"/>
        </w:rPr>
      </w:pPr>
      <w:r w:rsidRPr="00C9249C">
        <w:rPr>
          <w:rFonts w:ascii="Arial" w:eastAsia="ヒラギノ角ゴ Pro W3" w:hAnsi="Arial" w:cs="Arial"/>
          <w:b/>
          <w:color w:val="000000"/>
          <w:sz w:val="20"/>
          <w:szCs w:val="20"/>
        </w:rPr>
        <w:t xml:space="preserve">End of Schedule II </w:t>
      </w:r>
    </w:p>
    <w:p w14:paraId="57B2588F" w14:textId="77777777" w:rsidR="007064FB" w:rsidRDefault="007064FB"/>
    <w:sectPr w:rsidR="00706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992709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2"/>
    <w:multiLevelType w:val="multilevel"/>
    <w:tmpl w:val="894EE874"/>
    <w:styleLink w:val="List21"/>
    <w:lvl w:ilvl="0">
      <w:start w:val="1"/>
      <w:numFmt w:val="lowerRoman"/>
      <w:lvlText w:val="%1."/>
      <w:lvlJc w:val="left"/>
      <w:pPr>
        <w:tabs>
          <w:tab w:val="num" w:pos="520"/>
        </w:tabs>
        <w:ind w:left="520" w:firstLine="200"/>
      </w:pPr>
      <w:rPr>
        <w:rFonts w:hint="default"/>
        <w:position w:val="0"/>
        <w:sz w:val="20"/>
      </w:rPr>
    </w:lvl>
    <w:lvl w:ilvl="1">
      <w:start w:val="1"/>
      <w:numFmt w:val="lowerLetter"/>
      <w:lvlText w:val="%2."/>
      <w:lvlJc w:val="left"/>
      <w:pPr>
        <w:tabs>
          <w:tab w:val="num" w:pos="360"/>
        </w:tabs>
        <w:ind w:left="360" w:firstLine="1080"/>
      </w:pPr>
      <w:rPr>
        <w:rFonts w:hint="default"/>
        <w:position w:val="0"/>
        <w:sz w:val="20"/>
      </w:rPr>
    </w:lvl>
    <w:lvl w:ilvl="2">
      <w:start w:val="1"/>
      <w:numFmt w:val="lowerRoman"/>
      <w:lvlText w:val="%3."/>
      <w:lvlJc w:val="left"/>
      <w:pPr>
        <w:tabs>
          <w:tab w:val="num" w:pos="340"/>
        </w:tabs>
        <w:ind w:left="340" w:firstLine="1820"/>
      </w:pPr>
      <w:rPr>
        <w:rFonts w:hint="default"/>
        <w:position w:val="0"/>
        <w:sz w:val="20"/>
      </w:rPr>
    </w:lvl>
    <w:lvl w:ilvl="3">
      <w:start w:val="1"/>
      <w:numFmt w:val="decimal"/>
      <w:isLgl/>
      <w:lvlText w:val="%4."/>
      <w:lvlJc w:val="left"/>
      <w:pPr>
        <w:tabs>
          <w:tab w:val="num" w:pos="360"/>
        </w:tabs>
        <w:ind w:left="360" w:firstLine="2520"/>
      </w:pPr>
      <w:rPr>
        <w:rFonts w:hint="default"/>
        <w:position w:val="0"/>
        <w:sz w:val="20"/>
      </w:rPr>
    </w:lvl>
    <w:lvl w:ilvl="4">
      <w:start w:val="1"/>
      <w:numFmt w:val="lowerLetter"/>
      <w:lvlText w:val="%5."/>
      <w:lvlJc w:val="left"/>
      <w:pPr>
        <w:tabs>
          <w:tab w:val="num" w:pos="360"/>
        </w:tabs>
        <w:ind w:left="360" w:firstLine="3240"/>
      </w:pPr>
      <w:rPr>
        <w:rFonts w:hint="default"/>
        <w:position w:val="0"/>
        <w:sz w:val="20"/>
      </w:rPr>
    </w:lvl>
    <w:lvl w:ilvl="5">
      <w:start w:val="1"/>
      <w:numFmt w:val="lowerRoman"/>
      <w:lvlText w:val="%6."/>
      <w:lvlJc w:val="left"/>
      <w:pPr>
        <w:tabs>
          <w:tab w:val="num" w:pos="340"/>
        </w:tabs>
        <w:ind w:left="340" w:firstLine="3980"/>
      </w:pPr>
      <w:rPr>
        <w:rFonts w:hint="default"/>
        <w:position w:val="0"/>
        <w:sz w:val="20"/>
      </w:rPr>
    </w:lvl>
    <w:lvl w:ilvl="6">
      <w:start w:val="1"/>
      <w:numFmt w:val="decimal"/>
      <w:isLgl/>
      <w:lvlText w:val="%7."/>
      <w:lvlJc w:val="left"/>
      <w:pPr>
        <w:tabs>
          <w:tab w:val="num" w:pos="360"/>
        </w:tabs>
        <w:ind w:left="360" w:firstLine="4680"/>
      </w:pPr>
      <w:rPr>
        <w:rFonts w:hint="default"/>
        <w:position w:val="0"/>
        <w:sz w:val="20"/>
      </w:rPr>
    </w:lvl>
    <w:lvl w:ilvl="7">
      <w:start w:val="1"/>
      <w:numFmt w:val="lowerLetter"/>
      <w:lvlText w:val="%8."/>
      <w:lvlJc w:val="left"/>
      <w:pPr>
        <w:tabs>
          <w:tab w:val="num" w:pos="360"/>
        </w:tabs>
        <w:ind w:left="360" w:firstLine="5400"/>
      </w:pPr>
      <w:rPr>
        <w:rFonts w:hint="default"/>
        <w:position w:val="0"/>
        <w:sz w:val="20"/>
      </w:rPr>
    </w:lvl>
    <w:lvl w:ilvl="8">
      <w:start w:val="1"/>
      <w:numFmt w:val="lowerRoman"/>
      <w:lvlText w:val="%9."/>
      <w:lvlJc w:val="left"/>
      <w:pPr>
        <w:tabs>
          <w:tab w:val="num" w:pos="340"/>
        </w:tabs>
        <w:ind w:left="340" w:firstLine="6140"/>
      </w:pPr>
      <w:rPr>
        <w:rFonts w:hint="default"/>
        <w:position w:val="0"/>
        <w:sz w:val="20"/>
      </w:rPr>
    </w:lvl>
  </w:abstractNum>
  <w:abstractNum w:abstractNumId="2" w15:restartNumberingAfterBreak="0">
    <w:nsid w:val="05EF5567"/>
    <w:multiLevelType w:val="multilevel"/>
    <w:tmpl w:val="BA8AF42C"/>
    <w:lvl w:ilvl="0">
      <w:start w:val="1"/>
      <w:numFmt w:val="decimal"/>
      <w:pStyle w:val="Heading2"/>
      <w:lvlText w:val="%1."/>
      <w:lvlJc w:val="left"/>
      <w:pPr>
        <w:ind w:left="450" w:hanging="360"/>
      </w:pPr>
      <w:rPr>
        <w:rFonts w:hint="default"/>
      </w:rPr>
    </w:lvl>
    <w:lvl w:ilvl="1">
      <w:start w:val="1"/>
      <w:numFmt w:val="decimal"/>
      <w:isLgl/>
      <w:lvlText w:val="%1.%2"/>
      <w:lvlJc w:val="left"/>
      <w:pPr>
        <w:ind w:left="1005" w:hanging="375"/>
      </w:pPr>
      <w:rPr>
        <w:rFonts w:hint="default"/>
      </w:rPr>
    </w:lvl>
    <w:lvl w:ilvl="2">
      <w:start w:val="1"/>
      <w:numFmt w:val="decimal"/>
      <w:isLgl/>
      <w:lvlText w:val="%1.%2.%3"/>
      <w:lvlJc w:val="left"/>
      <w:pPr>
        <w:ind w:left="6390" w:hanging="720"/>
      </w:pPr>
      <w:rPr>
        <w:rFonts w:hint="default"/>
      </w:rPr>
    </w:lvl>
    <w:lvl w:ilvl="3">
      <w:start w:val="1"/>
      <w:numFmt w:val="decimal"/>
      <w:isLgl/>
      <w:lvlText w:val="%1.%2.%3.%4"/>
      <w:lvlJc w:val="left"/>
      <w:pPr>
        <w:ind w:left="9180" w:hanging="720"/>
      </w:pPr>
      <w:rPr>
        <w:rFonts w:hint="default"/>
      </w:rPr>
    </w:lvl>
    <w:lvl w:ilvl="4">
      <w:start w:val="1"/>
      <w:numFmt w:val="decimal"/>
      <w:isLgl/>
      <w:lvlText w:val="%1.%2.%3.%4.%5"/>
      <w:lvlJc w:val="left"/>
      <w:pPr>
        <w:ind w:left="12330" w:hanging="1080"/>
      </w:pPr>
      <w:rPr>
        <w:rFonts w:hint="default"/>
      </w:rPr>
    </w:lvl>
    <w:lvl w:ilvl="5">
      <w:start w:val="1"/>
      <w:numFmt w:val="decimal"/>
      <w:isLgl/>
      <w:lvlText w:val="%1.%2.%3.%4.%5.%6"/>
      <w:lvlJc w:val="left"/>
      <w:pPr>
        <w:ind w:left="15120" w:hanging="1080"/>
      </w:pPr>
      <w:rPr>
        <w:rFonts w:hint="default"/>
      </w:rPr>
    </w:lvl>
    <w:lvl w:ilvl="6">
      <w:start w:val="1"/>
      <w:numFmt w:val="decimal"/>
      <w:isLgl/>
      <w:lvlText w:val="%1.%2.%3.%4.%5.%6.%7"/>
      <w:lvlJc w:val="left"/>
      <w:pPr>
        <w:ind w:left="18270" w:hanging="1440"/>
      </w:pPr>
      <w:rPr>
        <w:rFonts w:hint="default"/>
      </w:rPr>
    </w:lvl>
    <w:lvl w:ilvl="7">
      <w:start w:val="1"/>
      <w:numFmt w:val="decimal"/>
      <w:isLgl/>
      <w:lvlText w:val="%1.%2.%3.%4.%5.%6.%7.%8"/>
      <w:lvlJc w:val="left"/>
      <w:pPr>
        <w:ind w:left="21060" w:hanging="1440"/>
      </w:pPr>
      <w:rPr>
        <w:rFonts w:hint="default"/>
      </w:rPr>
    </w:lvl>
    <w:lvl w:ilvl="8">
      <w:start w:val="1"/>
      <w:numFmt w:val="decimal"/>
      <w:isLgl/>
      <w:lvlText w:val="%1.%2.%3.%4.%5.%6.%7.%8.%9"/>
      <w:lvlJc w:val="left"/>
      <w:pPr>
        <w:ind w:left="24210" w:hanging="1800"/>
      </w:pPr>
      <w:rPr>
        <w:rFonts w:hint="default"/>
      </w:rPr>
    </w:lvl>
  </w:abstractNum>
  <w:abstractNum w:abstractNumId="3" w15:restartNumberingAfterBreak="0">
    <w:nsid w:val="093315F4"/>
    <w:multiLevelType w:val="hybridMultilevel"/>
    <w:tmpl w:val="CBD89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C59B4"/>
    <w:multiLevelType w:val="hybridMultilevel"/>
    <w:tmpl w:val="946EC4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3330B5D"/>
    <w:multiLevelType w:val="hybridMultilevel"/>
    <w:tmpl w:val="2E3C3F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813239F"/>
    <w:multiLevelType w:val="hybridMultilevel"/>
    <w:tmpl w:val="8076B6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D1B437A"/>
    <w:multiLevelType w:val="hybridMultilevel"/>
    <w:tmpl w:val="B16865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D3201A1"/>
    <w:multiLevelType w:val="hybridMultilevel"/>
    <w:tmpl w:val="6660FA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A365B3E"/>
    <w:multiLevelType w:val="multilevel"/>
    <w:tmpl w:val="08866F6A"/>
    <w:lvl w:ilvl="0">
      <w:start w:val="1"/>
      <w:numFmt w:val="decimal"/>
      <w:lvlText w:val="%1"/>
      <w:lvlJc w:val="left"/>
      <w:pPr>
        <w:tabs>
          <w:tab w:val="num" w:pos="360"/>
        </w:tabs>
        <w:ind w:left="-288" w:firstLine="288"/>
      </w:pPr>
      <w:rPr>
        <w:rFonts w:hint="default"/>
      </w:rPr>
    </w:lvl>
    <w:lvl w:ilvl="1">
      <w:start w:val="1"/>
      <w:numFmt w:val="decimal"/>
      <w:lvlText w:val="%1.%2"/>
      <w:lvlJc w:val="left"/>
      <w:pPr>
        <w:tabs>
          <w:tab w:val="num" w:pos="1170"/>
        </w:tabs>
        <w:ind w:left="1170" w:hanging="720"/>
      </w:pPr>
      <w:rPr>
        <w:rFonts w:hint="default"/>
      </w:rPr>
    </w:lvl>
    <w:lvl w:ilvl="2">
      <w:start w:val="1"/>
      <w:numFmt w:val="decimal"/>
      <w:pStyle w:val="Heading3"/>
      <w:lvlText w:val="%3.1"/>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B042B52"/>
    <w:multiLevelType w:val="hybridMultilevel"/>
    <w:tmpl w:val="3932BB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BB34D94"/>
    <w:multiLevelType w:val="hybridMultilevel"/>
    <w:tmpl w:val="7BB34D94"/>
    <w:lvl w:ilvl="0" w:tplc="973698CE">
      <w:start w:val="1"/>
      <w:numFmt w:val="bullet"/>
      <w:lvlText w:val=""/>
      <w:lvlJc w:val="left"/>
      <w:pPr>
        <w:tabs>
          <w:tab w:val="num" w:pos="720"/>
        </w:tabs>
        <w:ind w:left="720" w:hanging="360"/>
      </w:pPr>
      <w:rPr>
        <w:rFonts w:ascii="Symbol" w:hAnsi="Symbol"/>
        <w:bdr w:val="nil"/>
      </w:rPr>
    </w:lvl>
    <w:lvl w:ilvl="1" w:tplc="7F622EEC">
      <w:start w:val="1"/>
      <w:numFmt w:val="bullet"/>
      <w:lvlText w:val="o"/>
      <w:lvlJc w:val="left"/>
      <w:pPr>
        <w:tabs>
          <w:tab w:val="num" w:pos="1440"/>
        </w:tabs>
        <w:ind w:left="1440" w:hanging="360"/>
      </w:pPr>
      <w:rPr>
        <w:rFonts w:ascii="Courier New" w:hAnsi="Courier New"/>
      </w:rPr>
    </w:lvl>
    <w:lvl w:ilvl="2" w:tplc="96A6DC92">
      <w:start w:val="1"/>
      <w:numFmt w:val="bullet"/>
      <w:lvlText w:val=""/>
      <w:lvlJc w:val="left"/>
      <w:pPr>
        <w:tabs>
          <w:tab w:val="num" w:pos="2160"/>
        </w:tabs>
        <w:ind w:left="2160" w:hanging="360"/>
      </w:pPr>
      <w:rPr>
        <w:rFonts w:ascii="Wingdings" w:hAnsi="Wingdings"/>
      </w:rPr>
    </w:lvl>
    <w:lvl w:ilvl="3" w:tplc="89A8707A">
      <w:start w:val="1"/>
      <w:numFmt w:val="bullet"/>
      <w:lvlText w:val=""/>
      <w:lvlJc w:val="left"/>
      <w:pPr>
        <w:tabs>
          <w:tab w:val="num" w:pos="2880"/>
        </w:tabs>
        <w:ind w:left="2880" w:hanging="360"/>
      </w:pPr>
      <w:rPr>
        <w:rFonts w:ascii="Symbol" w:hAnsi="Symbol"/>
      </w:rPr>
    </w:lvl>
    <w:lvl w:ilvl="4" w:tplc="92065894">
      <w:start w:val="1"/>
      <w:numFmt w:val="bullet"/>
      <w:lvlText w:val="o"/>
      <w:lvlJc w:val="left"/>
      <w:pPr>
        <w:tabs>
          <w:tab w:val="num" w:pos="3600"/>
        </w:tabs>
        <w:ind w:left="3600" w:hanging="360"/>
      </w:pPr>
      <w:rPr>
        <w:rFonts w:ascii="Courier New" w:hAnsi="Courier New"/>
      </w:rPr>
    </w:lvl>
    <w:lvl w:ilvl="5" w:tplc="79F2A6E2">
      <w:start w:val="1"/>
      <w:numFmt w:val="bullet"/>
      <w:lvlText w:val=""/>
      <w:lvlJc w:val="left"/>
      <w:pPr>
        <w:tabs>
          <w:tab w:val="num" w:pos="4320"/>
        </w:tabs>
        <w:ind w:left="4320" w:hanging="360"/>
      </w:pPr>
      <w:rPr>
        <w:rFonts w:ascii="Wingdings" w:hAnsi="Wingdings"/>
      </w:rPr>
    </w:lvl>
    <w:lvl w:ilvl="6" w:tplc="E0B40FF6">
      <w:start w:val="1"/>
      <w:numFmt w:val="bullet"/>
      <w:lvlText w:val=""/>
      <w:lvlJc w:val="left"/>
      <w:pPr>
        <w:tabs>
          <w:tab w:val="num" w:pos="5040"/>
        </w:tabs>
        <w:ind w:left="5040" w:hanging="360"/>
      </w:pPr>
      <w:rPr>
        <w:rFonts w:ascii="Symbol" w:hAnsi="Symbol"/>
      </w:rPr>
    </w:lvl>
    <w:lvl w:ilvl="7" w:tplc="AF40E120">
      <w:start w:val="1"/>
      <w:numFmt w:val="bullet"/>
      <w:lvlText w:val="o"/>
      <w:lvlJc w:val="left"/>
      <w:pPr>
        <w:tabs>
          <w:tab w:val="num" w:pos="5760"/>
        </w:tabs>
        <w:ind w:left="5760" w:hanging="360"/>
      </w:pPr>
      <w:rPr>
        <w:rFonts w:ascii="Courier New" w:hAnsi="Courier New"/>
      </w:rPr>
    </w:lvl>
    <w:lvl w:ilvl="8" w:tplc="468CB9F0">
      <w:start w:val="1"/>
      <w:numFmt w:val="bullet"/>
      <w:lvlText w:val=""/>
      <w:lvlJc w:val="left"/>
      <w:pPr>
        <w:tabs>
          <w:tab w:val="num" w:pos="6480"/>
        </w:tabs>
        <w:ind w:left="6480" w:hanging="360"/>
      </w:pPr>
      <w:rPr>
        <w:rFonts w:ascii="Wingdings" w:hAnsi="Wingdings"/>
      </w:rPr>
    </w:lvl>
  </w:abstractNum>
  <w:num w:numId="1">
    <w:abstractNumId w:val="9"/>
  </w:num>
  <w:num w:numId="2">
    <w:abstractNumId w:val="1"/>
  </w:num>
  <w:num w:numId="3">
    <w:abstractNumId w:val="0"/>
  </w:num>
  <w:num w:numId="4">
    <w:abstractNumId w:val="2"/>
    <w:lvlOverride w:ilvl="0">
      <w:startOverride w:val="18"/>
    </w:lvlOverride>
    <w:lvlOverride w:ilvl="1">
      <w:startOverride w:val="1"/>
    </w:lvlOverride>
  </w:num>
  <w:num w:numId="5">
    <w:abstractNumId w:val="3"/>
  </w:num>
  <w:num w:numId="6">
    <w:abstractNumId w:val="6"/>
  </w:num>
  <w:num w:numId="7">
    <w:abstractNumId w:val="8"/>
  </w:num>
  <w:num w:numId="8">
    <w:abstractNumId w:val="7"/>
  </w:num>
  <w:num w:numId="9">
    <w:abstractNumId w:val="11"/>
  </w:num>
  <w:num w:numId="10">
    <w:abstractNumId w:val="10"/>
  </w:num>
  <w:num w:numId="11">
    <w:abstractNumId w:val="5"/>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49C"/>
    <w:rsid w:val="000908EF"/>
    <w:rsid w:val="001D0302"/>
    <w:rsid w:val="004434E2"/>
    <w:rsid w:val="006A1988"/>
    <w:rsid w:val="006C2A40"/>
    <w:rsid w:val="006D1863"/>
    <w:rsid w:val="007064FB"/>
    <w:rsid w:val="00964EAE"/>
    <w:rsid w:val="00B73EA4"/>
    <w:rsid w:val="00C9249C"/>
    <w:rsid w:val="00CB60BC"/>
    <w:rsid w:val="00F852AD"/>
    <w:rsid w:val="00FC0706"/>
    <w:rsid w:val="00FC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4086"/>
  <w15:docId w15:val="{1E8AF0B8-10CA-4E03-ACD5-8CDBBF53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9249C"/>
    <w:pPr>
      <w:keepNext/>
      <w:tabs>
        <w:tab w:val="left" w:pos="720"/>
      </w:tabs>
      <w:spacing w:after="0" w:line="240" w:lineRule="auto"/>
      <w:jc w:val="both"/>
      <w:outlineLvl w:val="0"/>
    </w:pPr>
    <w:rPr>
      <w:rFonts w:ascii="Arial" w:eastAsia="Times New Roman" w:hAnsi="Arial" w:cs="Times New Roman"/>
      <w:b/>
      <w:sz w:val="20"/>
      <w:szCs w:val="20"/>
    </w:rPr>
  </w:style>
  <w:style w:type="paragraph" w:styleId="Heading2">
    <w:name w:val="heading 2"/>
    <w:basedOn w:val="Normal"/>
    <w:next w:val="Normal"/>
    <w:link w:val="Heading2Char"/>
    <w:qFormat/>
    <w:rsid w:val="00C9249C"/>
    <w:pPr>
      <w:keepNext/>
      <w:numPr>
        <w:numId w:val="4"/>
      </w:numPr>
      <w:spacing w:before="120" w:after="120" w:line="240" w:lineRule="auto"/>
      <w:outlineLvl w:val="1"/>
    </w:pPr>
    <w:rPr>
      <w:rFonts w:eastAsia="Times New Roman" w:cs="Times New Roman"/>
      <w:b/>
      <w:szCs w:val="20"/>
    </w:rPr>
  </w:style>
  <w:style w:type="paragraph" w:styleId="Heading3">
    <w:name w:val="heading 3"/>
    <w:basedOn w:val="Normal"/>
    <w:next w:val="Normal"/>
    <w:link w:val="Heading3Char"/>
    <w:qFormat/>
    <w:rsid w:val="00C9249C"/>
    <w:pPr>
      <w:keepNext/>
      <w:numPr>
        <w:ilvl w:val="2"/>
        <w:numId w:val="1"/>
      </w:numPr>
      <w:tabs>
        <w:tab w:val="clear" w:pos="1440"/>
        <w:tab w:val="num" w:pos="720"/>
        <w:tab w:val="left" w:pos="5592"/>
        <w:tab w:val="left" w:pos="6744"/>
      </w:tabs>
      <w:spacing w:after="0" w:line="240" w:lineRule="auto"/>
      <w:ind w:left="720"/>
      <w:jc w:val="both"/>
      <w:outlineLvl w:val="2"/>
    </w:pPr>
    <w:rPr>
      <w:rFonts w:ascii="Calibri" w:eastAsia="Times New Roman" w:hAnsi="Calibri" w:cs="Times New Roman"/>
      <w:b/>
      <w:szCs w:val="20"/>
    </w:rPr>
  </w:style>
  <w:style w:type="paragraph" w:styleId="Heading4">
    <w:name w:val="heading 4"/>
    <w:basedOn w:val="Normal"/>
    <w:next w:val="Normal"/>
    <w:link w:val="Heading4Char"/>
    <w:qFormat/>
    <w:rsid w:val="00C9249C"/>
    <w:pPr>
      <w:keepNext/>
      <w:numPr>
        <w:ilvl w:val="3"/>
        <w:numId w:val="1"/>
      </w:numPr>
      <w:spacing w:before="240" w:after="60" w:line="240" w:lineRule="auto"/>
      <w:jc w:val="both"/>
      <w:outlineLvl w:val="3"/>
    </w:pPr>
    <w:rPr>
      <w:rFonts w:ascii="Calibri" w:eastAsia="Times New Roman" w:hAnsi="Calibri" w:cs="Times New Roman"/>
      <w:b/>
      <w:sz w:val="28"/>
      <w:szCs w:val="20"/>
    </w:rPr>
  </w:style>
  <w:style w:type="paragraph" w:styleId="Heading5">
    <w:name w:val="heading 5"/>
    <w:basedOn w:val="Normal"/>
    <w:next w:val="Normal"/>
    <w:link w:val="Heading5Char"/>
    <w:qFormat/>
    <w:rsid w:val="00C9249C"/>
    <w:pPr>
      <w:numPr>
        <w:ilvl w:val="4"/>
        <w:numId w:val="1"/>
      </w:numPr>
      <w:spacing w:before="240" w:after="60" w:line="240" w:lineRule="auto"/>
      <w:jc w:val="both"/>
      <w:outlineLvl w:val="4"/>
    </w:pPr>
    <w:rPr>
      <w:rFonts w:ascii="Calibri" w:eastAsia="Times New Roman" w:hAnsi="Calibri" w:cs="Times New Roman"/>
      <w:b/>
      <w:i/>
      <w:sz w:val="26"/>
      <w:szCs w:val="20"/>
    </w:rPr>
  </w:style>
  <w:style w:type="paragraph" w:styleId="Heading6">
    <w:name w:val="heading 6"/>
    <w:basedOn w:val="Normal"/>
    <w:next w:val="Normal"/>
    <w:link w:val="Heading6Char"/>
    <w:qFormat/>
    <w:rsid w:val="00C9249C"/>
    <w:pPr>
      <w:numPr>
        <w:ilvl w:val="5"/>
        <w:numId w:val="1"/>
      </w:numPr>
      <w:spacing w:before="240" w:after="60" w:line="240" w:lineRule="auto"/>
      <w:jc w:val="both"/>
      <w:outlineLvl w:val="5"/>
    </w:pPr>
    <w:rPr>
      <w:rFonts w:ascii="Calibri" w:eastAsia="Times New Roman" w:hAnsi="Calibri" w:cs="Times New Roman"/>
      <w:b/>
      <w:szCs w:val="20"/>
    </w:rPr>
  </w:style>
  <w:style w:type="paragraph" w:styleId="Heading7">
    <w:name w:val="heading 7"/>
    <w:basedOn w:val="Normal"/>
    <w:next w:val="Normal"/>
    <w:link w:val="Heading7Char"/>
    <w:qFormat/>
    <w:rsid w:val="00C9249C"/>
    <w:pPr>
      <w:numPr>
        <w:ilvl w:val="6"/>
        <w:numId w:val="1"/>
      </w:numPr>
      <w:spacing w:before="240" w:after="60" w:line="240" w:lineRule="auto"/>
      <w:jc w:val="both"/>
      <w:outlineLvl w:val="6"/>
    </w:pPr>
    <w:rPr>
      <w:rFonts w:ascii="Calibri" w:eastAsia="Times New Roman" w:hAnsi="Calibri" w:cs="Times New Roman"/>
      <w:sz w:val="24"/>
      <w:szCs w:val="20"/>
    </w:rPr>
  </w:style>
  <w:style w:type="paragraph" w:styleId="Heading8">
    <w:name w:val="heading 8"/>
    <w:basedOn w:val="Normal"/>
    <w:next w:val="Normal"/>
    <w:link w:val="Heading8Char"/>
    <w:qFormat/>
    <w:rsid w:val="00C9249C"/>
    <w:pPr>
      <w:numPr>
        <w:ilvl w:val="7"/>
        <w:numId w:val="1"/>
      </w:numPr>
      <w:spacing w:before="240" w:after="60" w:line="240" w:lineRule="auto"/>
      <w:jc w:val="both"/>
      <w:outlineLvl w:val="7"/>
    </w:pPr>
    <w:rPr>
      <w:rFonts w:ascii="Calibri" w:eastAsia="Times New Roman" w:hAnsi="Calibri" w:cs="Times New Roman"/>
      <w:i/>
      <w:sz w:val="24"/>
      <w:szCs w:val="20"/>
    </w:rPr>
  </w:style>
  <w:style w:type="paragraph" w:styleId="Heading9">
    <w:name w:val="heading 9"/>
    <w:basedOn w:val="Normal"/>
    <w:next w:val="Normal"/>
    <w:link w:val="Heading9Char"/>
    <w:qFormat/>
    <w:rsid w:val="00C9249C"/>
    <w:pPr>
      <w:numPr>
        <w:ilvl w:val="8"/>
        <w:numId w:val="1"/>
      </w:numPr>
      <w:spacing w:before="240" w:after="60" w:line="240" w:lineRule="auto"/>
      <w:jc w:val="both"/>
      <w:outlineLvl w:val="8"/>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49C"/>
    <w:rPr>
      <w:rFonts w:ascii="Arial" w:eastAsia="Times New Roman" w:hAnsi="Arial" w:cs="Times New Roman"/>
      <w:b/>
      <w:sz w:val="20"/>
      <w:szCs w:val="20"/>
    </w:rPr>
  </w:style>
  <w:style w:type="character" w:customStyle="1" w:styleId="Heading2Char">
    <w:name w:val="Heading 2 Char"/>
    <w:basedOn w:val="DefaultParagraphFont"/>
    <w:link w:val="Heading2"/>
    <w:rsid w:val="00C9249C"/>
    <w:rPr>
      <w:rFonts w:eastAsia="Times New Roman" w:cs="Times New Roman"/>
      <w:b/>
      <w:szCs w:val="20"/>
    </w:rPr>
  </w:style>
  <w:style w:type="character" w:customStyle="1" w:styleId="Heading3Char">
    <w:name w:val="Heading 3 Char"/>
    <w:basedOn w:val="DefaultParagraphFont"/>
    <w:link w:val="Heading3"/>
    <w:rsid w:val="00C9249C"/>
    <w:rPr>
      <w:rFonts w:ascii="Calibri" w:eastAsia="Times New Roman" w:hAnsi="Calibri" w:cs="Times New Roman"/>
      <w:b/>
      <w:szCs w:val="20"/>
    </w:rPr>
  </w:style>
  <w:style w:type="character" w:customStyle="1" w:styleId="Heading4Char">
    <w:name w:val="Heading 4 Char"/>
    <w:basedOn w:val="DefaultParagraphFont"/>
    <w:link w:val="Heading4"/>
    <w:rsid w:val="00C9249C"/>
    <w:rPr>
      <w:rFonts w:ascii="Calibri" w:eastAsia="Times New Roman" w:hAnsi="Calibri" w:cs="Times New Roman"/>
      <w:b/>
      <w:sz w:val="28"/>
      <w:szCs w:val="20"/>
    </w:rPr>
  </w:style>
  <w:style w:type="character" w:customStyle="1" w:styleId="Heading5Char">
    <w:name w:val="Heading 5 Char"/>
    <w:basedOn w:val="DefaultParagraphFont"/>
    <w:link w:val="Heading5"/>
    <w:rsid w:val="00C9249C"/>
    <w:rPr>
      <w:rFonts w:ascii="Calibri" w:eastAsia="Times New Roman" w:hAnsi="Calibri" w:cs="Times New Roman"/>
      <w:b/>
      <w:i/>
      <w:sz w:val="26"/>
      <w:szCs w:val="20"/>
    </w:rPr>
  </w:style>
  <w:style w:type="character" w:customStyle="1" w:styleId="Heading6Char">
    <w:name w:val="Heading 6 Char"/>
    <w:basedOn w:val="DefaultParagraphFont"/>
    <w:link w:val="Heading6"/>
    <w:rsid w:val="00C9249C"/>
    <w:rPr>
      <w:rFonts w:ascii="Calibri" w:eastAsia="Times New Roman" w:hAnsi="Calibri" w:cs="Times New Roman"/>
      <w:b/>
      <w:szCs w:val="20"/>
    </w:rPr>
  </w:style>
  <w:style w:type="character" w:customStyle="1" w:styleId="Heading7Char">
    <w:name w:val="Heading 7 Char"/>
    <w:basedOn w:val="DefaultParagraphFont"/>
    <w:link w:val="Heading7"/>
    <w:rsid w:val="00C9249C"/>
    <w:rPr>
      <w:rFonts w:ascii="Calibri" w:eastAsia="Times New Roman" w:hAnsi="Calibri" w:cs="Times New Roman"/>
      <w:sz w:val="24"/>
      <w:szCs w:val="20"/>
    </w:rPr>
  </w:style>
  <w:style w:type="character" w:customStyle="1" w:styleId="Heading8Char">
    <w:name w:val="Heading 8 Char"/>
    <w:basedOn w:val="DefaultParagraphFont"/>
    <w:link w:val="Heading8"/>
    <w:rsid w:val="00C9249C"/>
    <w:rPr>
      <w:rFonts w:ascii="Calibri" w:eastAsia="Times New Roman" w:hAnsi="Calibri" w:cs="Times New Roman"/>
      <w:i/>
      <w:sz w:val="24"/>
      <w:szCs w:val="20"/>
    </w:rPr>
  </w:style>
  <w:style w:type="character" w:customStyle="1" w:styleId="Heading9Char">
    <w:name w:val="Heading 9 Char"/>
    <w:basedOn w:val="DefaultParagraphFont"/>
    <w:link w:val="Heading9"/>
    <w:rsid w:val="00C9249C"/>
    <w:rPr>
      <w:rFonts w:ascii="Calibri" w:eastAsia="Times New Roman" w:hAnsi="Calibri" w:cs="Times New Roman"/>
      <w:szCs w:val="20"/>
    </w:rPr>
  </w:style>
  <w:style w:type="numbering" w:customStyle="1" w:styleId="NoList1">
    <w:name w:val="No List1"/>
    <w:next w:val="NoList"/>
    <w:uiPriority w:val="99"/>
    <w:semiHidden/>
    <w:unhideWhenUsed/>
    <w:rsid w:val="00C9249C"/>
  </w:style>
  <w:style w:type="paragraph" w:customStyle="1" w:styleId="FreeForm">
    <w:name w:val="Free Form"/>
    <w:rsid w:val="00C9249C"/>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C9249C"/>
    <w:pPr>
      <w:spacing w:after="0" w:line="240" w:lineRule="auto"/>
      <w:jc w:val="both"/>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semiHidden/>
    <w:rsid w:val="00C9249C"/>
    <w:rPr>
      <w:rFonts w:ascii="Tahoma" w:eastAsia="ヒラギノ角ゴ Pro W3" w:hAnsi="Tahoma" w:cs="Tahoma"/>
      <w:color w:val="000000"/>
      <w:sz w:val="16"/>
      <w:szCs w:val="16"/>
    </w:rPr>
  </w:style>
  <w:style w:type="paragraph" w:customStyle="1" w:styleId="Heading11">
    <w:name w:val="Heading 11"/>
    <w:next w:val="Normal"/>
    <w:rsid w:val="00C9249C"/>
    <w:pPr>
      <w:keepNext/>
      <w:tabs>
        <w:tab w:val="left" w:pos="720"/>
      </w:tabs>
      <w:spacing w:after="0" w:line="240" w:lineRule="auto"/>
      <w:jc w:val="both"/>
      <w:outlineLvl w:val="0"/>
    </w:pPr>
    <w:rPr>
      <w:rFonts w:ascii="Arial Bold" w:eastAsia="ヒラギノ角ゴ Pro W3" w:hAnsi="Arial Bold" w:cs="Times New Roman"/>
      <w:color w:val="000000"/>
      <w:sz w:val="24"/>
      <w:szCs w:val="20"/>
    </w:rPr>
  </w:style>
  <w:style w:type="paragraph" w:customStyle="1" w:styleId="BodyText1">
    <w:name w:val="Body Text1"/>
    <w:rsid w:val="00C9249C"/>
    <w:pPr>
      <w:spacing w:after="120" w:line="240" w:lineRule="auto"/>
      <w:jc w:val="both"/>
    </w:pPr>
    <w:rPr>
      <w:rFonts w:ascii="Arial" w:eastAsia="ヒラギノ角ゴ Pro W3" w:hAnsi="Arial" w:cs="Times New Roman"/>
      <w:color w:val="000000"/>
      <w:sz w:val="20"/>
      <w:szCs w:val="20"/>
    </w:rPr>
  </w:style>
  <w:style w:type="numbering" w:customStyle="1" w:styleId="List21">
    <w:name w:val="List 21"/>
    <w:rsid w:val="00C9249C"/>
    <w:pPr>
      <w:numPr>
        <w:numId w:val="2"/>
      </w:numPr>
    </w:pPr>
  </w:style>
  <w:style w:type="paragraph" w:styleId="ListParagraph">
    <w:name w:val="List Paragraph"/>
    <w:link w:val="ListParagraphChar"/>
    <w:uiPriority w:val="34"/>
    <w:qFormat/>
    <w:rsid w:val="00C9249C"/>
    <w:pPr>
      <w:spacing w:before="240" w:after="240" w:line="720" w:lineRule="auto"/>
      <w:ind w:left="720" w:hanging="360"/>
    </w:pPr>
    <w:rPr>
      <w:rFonts w:ascii="Lucida Grande" w:eastAsia="ヒラギノ角ゴ Pro W3" w:hAnsi="Lucida Grande" w:cs="Times New Roman"/>
      <w:color w:val="000000"/>
      <w:szCs w:val="20"/>
    </w:rPr>
  </w:style>
  <w:style w:type="character" w:styleId="Hyperlink">
    <w:name w:val="Hyperlink"/>
    <w:uiPriority w:val="99"/>
    <w:rsid w:val="00C9249C"/>
    <w:rPr>
      <w:color w:val="0000FF"/>
      <w:u w:val="single"/>
    </w:rPr>
  </w:style>
  <w:style w:type="character" w:customStyle="1" w:styleId="ListParagraphChar">
    <w:name w:val="List Paragraph Char"/>
    <w:link w:val="ListParagraph"/>
    <w:uiPriority w:val="34"/>
    <w:locked/>
    <w:rsid w:val="00C9249C"/>
    <w:rPr>
      <w:rFonts w:ascii="Lucida Grande" w:eastAsia="ヒラギノ角ゴ Pro W3" w:hAnsi="Lucida Grande" w:cs="Times New Roman"/>
      <w:color w:val="000000"/>
      <w:szCs w:val="20"/>
    </w:rPr>
  </w:style>
  <w:style w:type="paragraph" w:styleId="BodyText">
    <w:name w:val="Body Text"/>
    <w:basedOn w:val="Normal"/>
    <w:link w:val="BodyTextChar"/>
    <w:rsid w:val="00C9249C"/>
    <w:pPr>
      <w:spacing w:after="120" w:line="240" w:lineRule="auto"/>
      <w:jc w:val="both"/>
    </w:pPr>
    <w:rPr>
      <w:rFonts w:ascii="Calibri" w:eastAsia="Times New Roman" w:hAnsi="Calibri" w:cs="Times New Roman"/>
      <w:szCs w:val="20"/>
    </w:rPr>
  </w:style>
  <w:style w:type="character" w:customStyle="1" w:styleId="BodyTextChar">
    <w:name w:val="Body Text Char"/>
    <w:basedOn w:val="DefaultParagraphFont"/>
    <w:link w:val="BodyText"/>
    <w:rsid w:val="00C9249C"/>
    <w:rPr>
      <w:rFonts w:ascii="Calibri" w:eastAsia="Times New Roman" w:hAnsi="Calibri" w:cs="Times New Roman"/>
      <w:szCs w:val="20"/>
    </w:rPr>
  </w:style>
  <w:style w:type="paragraph" w:styleId="Header">
    <w:name w:val="header"/>
    <w:basedOn w:val="Normal"/>
    <w:link w:val="HeaderChar"/>
    <w:uiPriority w:val="99"/>
    <w:unhideWhenUsed/>
    <w:rsid w:val="00C9249C"/>
    <w:pPr>
      <w:tabs>
        <w:tab w:val="center" w:pos="4680"/>
        <w:tab w:val="right" w:pos="9360"/>
      </w:tabs>
      <w:spacing w:after="0" w:line="240" w:lineRule="auto"/>
      <w:jc w:val="both"/>
    </w:pPr>
    <w:rPr>
      <w:rFonts w:ascii="Calibri" w:eastAsia="ヒラギノ角ゴ Pro W3" w:hAnsi="Calibri" w:cs="Times New Roman"/>
      <w:color w:val="000000"/>
      <w:szCs w:val="24"/>
    </w:rPr>
  </w:style>
  <w:style w:type="character" w:customStyle="1" w:styleId="HeaderChar">
    <w:name w:val="Header Char"/>
    <w:basedOn w:val="DefaultParagraphFont"/>
    <w:link w:val="Header"/>
    <w:uiPriority w:val="99"/>
    <w:rsid w:val="00C9249C"/>
    <w:rPr>
      <w:rFonts w:ascii="Calibri" w:eastAsia="ヒラギノ角ゴ Pro W3" w:hAnsi="Calibri" w:cs="Times New Roman"/>
      <w:color w:val="000000"/>
      <w:szCs w:val="24"/>
    </w:rPr>
  </w:style>
  <w:style w:type="paragraph" w:styleId="Footer">
    <w:name w:val="footer"/>
    <w:basedOn w:val="Normal"/>
    <w:link w:val="FooterChar"/>
    <w:uiPriority w:val="99"/>
    <w:unhideWhenUsed/>
    <w:rsid w:val="00C9249C"/>
    <w:pPr>
      <w:tabs>
        <w:tab w:val="center" w:pos="4680"/>
        <w:tab w:val="right" w:pos="9360"/>
      </w:tabs>
      <w:spacing w:after="0" w:line="240" w:lineRule="auto"/>
      <w:jc w:val="both"/>
    </w:pPr>
    <w:rPr>
      <w:rFonts w:ascii="Calibri" w:eastAsia="ヒラギノ角ゴ Pro W3" w:hAnsi="Calibri" w:cs="Times New Roman"/>
      <w:color w:val="000000"/>
      <w:szCs w:val="24"/>
    </w:rPr>
  </w:style>
  <w:style w:type="character" w:customStyle="1" w:styleId="FooterChar">
    <w:name w:val="Footer Char"/>
    <w:basedOn w:val="DefaultParagraphFont"/>
    <w:link w:val="Footer"/>
    <w:uiPriority w:val="99"/>
    <w:rsid w:val="00C9249C"/>
    <w:rPr>
      <w:rFonts w:ascii="Calibri" w:eastAsia="ヒラギノ角ゴ Pro W3" w:hAnsi="Calibri" w:cs="Times New Roman"/>
      <w:color w:val="000000"/>
      <w:szCs w:val="24"/>
    </w:rPr>
  </w:style>
  <w:style w:type="paragraph" w:customStyle="1" w:styleId="Default">
    <w:name w:val="Default"/>
    <w:rsid w:val="00C9249C"/>
    <w:pPr>
      <w:widowControl w:val="0"/>
      <w:autoSpaceDE w:val="0"/>
      <w:autoSpaceDN w:val="0"/>
      <w:adjustRightInd w:val="0"/>
      <w:spacing w:after="0" w:line="240" w:lineRule="auto"/>
    </w:pPr>
    <w:rPr>
      <w:rFonts w:ascii="Arial" w:eastAsia="Times New Roman" w:hAnsi="Arial" w:cs="Arial"/>
      <w:color w:val="000000"/>
      <w:sz w:val="24"/>
      <w:szCs w:val="24"/>
      <w:lang w:val="en-CA" w:eastAsia="en-CA"/>
    </w:rPr>
  </w:style>
  <w:style w:type="paragraph" w:customStyle="1" w:styleId="CM59">
    <w:name w:val="CM59"/>
    <w:basedOn w:val="Default"/>
    <w:next w:val="Default"/>
    <w:uiPriority w:val="99"/>
    <w:rsid w:val="00C9249C"/>
    <w:rPr>
      <w:color w:val="auto"/>
    </w:rPr>
  </w:style>
  <w:style w:type="paragraph" w:customStyle="1" w:styleId="CM62">
    <w:name w:val="CM62"/>
    <w:basedOn w:val="Default"/>
    <w:next w:val="Default"/>
    <w:uiPriority w:val="99"/>
    <w:rsid w:val="00C9249C"/>
    <w:rPr>
      <w:color w:val="auto"/>
    </w:rPr>
  </w:style>
  <w:style w:type="character" w:styleId="CommentReference">
    <w:name w:val="annotation reference"/>
    <w:basedOn w:val="DefaultParagraphFont"/>
    <w:uiPriority w:val="99"/>
    <w:semiHidden/>
    <w:unhideWhenUsed/>
    <w:rsid w:val="00C9249C"/>
    <w:rPr>
      <w:sz w:val="16"/>
      <w:szCs w:val="16"/>
    </w:rPr>
  </w:style>
  <w:style w:type="paragraph" w:styleId="CommentText">
    <w:name w:val="annotation text"/>
    <w:basedOn w:val="Normal"/>
    <w:link w:val="CommentTextChar"/>
    <w:uiPriority w:val="99"/>
    <w:semiHidden/>
    <w:unhideWhenUsed/>
    <w:rsid w:val="00C9249C"/>
    <w:pPr>
      <w:spacing w:after="0" w:line="240" w:lineRule="auto"/>
      <w:jc w:val="both"/>
    </w:pPr>
    <w:rPr>
      <w:rFonts w:ascii="Calibri" w:eastAsia="ヒラギノ角ゴ Pro W3" w:hAnsi="Calibri" w:cs="Times New Roman"/>
      <w:color w:val="000000"/>
      <w:szCs w:val="20"/>
    </w:rPr>
  </w:style>
  <w:style w:type="character" w:customStyle="1" w:styleId="CommentTextChar">
    <w:name w:val="Comment Text Char"/>
    <w:basedOn w:val="DefaultParagraphFont"/>
    <w:link w:val="CommentText"/>
    <w:uiPriority w:val="99"/>
    <w:semiHidden/>
    <w:rsid w:val="00C9249C"/>
    <w:rPr>
      <w:rFonts w:ascii="Calibri" w:eastAsia="ヒラギノ角ゴ Pro W3" w:hAnsi="Calibri" w:cs="Times New Roman"/>
      <w:color w:val="000000"/>
      <w:szCs w:val="20"/>
    </w:rPr>
  </w:style>
  <w:style w:type="paragraph" w:styleId="CommentSubject">
    <w:name w:val="annotation subject"/>
    <w:basedOn w:val="CommentText"/>
    <w:next w:val="CommentText"/>
    <w:link w:val="CommentSubjectChar"/>
    <w:uiPriority w:val="99"/>
    <w:semiHidden/>
    <w:unhideWhenUsed/>
    <w:rsid w:val="00C9249C"/>
    <w:rPr>
      <w:b/>
      <w:bCs/>
    </w:rPr>
  </w:style>
  <w:style w:type="character" w:customStyle="1" w:styleId="CommentSubjectChar">
    <w:name w:val="Comment Subject Char"/>
    <w:basedOn w:val="CommentTextChar"/>
    <w:link w:val="CommentSubject"/>
    <w:uiPriority w:val="99"/>
    <w:semiHidden/>
    <w:rsid w:val="00C9249C"/>
    <w:rPr>
      <w:rFonts w:ascii="Calibri" w:eastAsia="ヒラギノ角ゴ Pro W3" w:hAnsi="Calibri" w:cs="Times New Roman"/>
      <w:b/>
      <w:bCs/>
      <w:color w:val="000000"/>
      <w:szCs w:val="20"/>
    </w:rPr>
  </w:style>
  <w:style w:type="paragraph" w:styleId="TOCHeading">
    <w:name w:val="TOC Heading"/>
    <w:basedOn w:val="Heading1"/>
    <w:next w:val="Normal"/>
    <w:uiPriority w:val="39"/>
    <w:unhideWhenUsed/>
    <w:qFormat/>
    <w:rsid w:val="00C9249C"/>
    <w:pPr>
      <w:keepLines/>
      <w:tabs>
        <w:tab w:val="clear" w:pos="720"/>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C9249C"/>
    <w:pPr>
      <w:spacing w:before="120" w:after="0" w:line="240" w:lineRule="auto"/>
    </w:pPr>
    <w:rPr>
      <w:rFonts w:eastAsia="ヒラギノ角ゴ Pro W3" w:cs="Times New Roman"/>
      <w:b/>
      <w:bCs/>
      <w:i/>
      <w:iCs/>
      <w:color w:val="000000"/>
      <w:sz w:val="24"/>
      <w:szCs w:val="24"/>
    </w:rPr>
  </w:style>
  <w:style w:type="paragraph" w:styleId="TOC2">
    <w:name w:val="toc 2"/>
    <w:basedOn w:val="Normal"/>
    <w:next w:val="Normal"/>
    <w:autoRedefine/>
    <w:uiPriority w:val="39"/>
    <w:unhideWhenUsed/>
    <w:rsid w:val="00C9249C"/>
    <w:pPr>
      <w:spacing w:before="120" w:after="0" w:line="240" w:lineRule="auto"/>
      <w:ind w:left="220"/>
    </w:pPr>
    <w:rPr>
      <w:rFonts w:eastAsia="ヒラギノ角ゴ Pro W3" w:cs="Times New Roman"/>
      <w:b/>
      <w:bCs/>
      <w:color w:val="000000"/>
    </w:rPr>
  </w:style>
  <w:style w:type="paragraph" w:styleId="TOC3">
    <w:name w:val="toc 3"/>
    <w:basedOn w:val="Normal"/>
    <w:next w:val="Normal"/>
    <w:autoRedefine/>
    <w:uiPriority w:val="39"/>
    <w:unhideWhenUsed/>
    <w:rsid w:val="00C9249C"/>
    <w:pPr>
      <w:spacing w:after="0" w:line="240" w:lineRule="auto"/>
      <w:ind w:left="440"/>
    </w:pPr>
    <w:rPr>
      <w:rFonts w:eastAsia="ヒラギノ角ゴ Pro W3" w:cs="Times New Roman"/>
      <w:color w:val="000000"/>
      <w:sz w:val="20"/>
      <w:szCs w:val="20"/>
    </w:rPr>
  </w:style>
  <w:style w:type="table" w:styleId="TableGrid">
    <w:name w:val="Table Grid"/>
    <w:basedOn w:val="TableNormal"/>
    <w:uiPriority w:val="59"/>
    <w:rsid w:val="00C92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924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21">
    <w:name w:val="Medium List 21"/>
    <w:basedOn w:val="TableNormal"/>
    <w:uiPriority w:val="66"/>
    <w:rsid w:val="00C924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11">
    <w:name w:val="Light Shading - Accent 11"/>
    <w:basedOn w:val="TableNormal"/>
    <w:uiPriority w:val="60"/>
    <w:rsid w:val="00C9249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C9249C"/>
    <w:pPr>
      <w:spacing w:after="0" w:line="240" w:lineRule="auto"/>
    </w:pPr>
    <w:rPr>
      <w:rFonts w:ascii="Arial" w:eastAsia="ヒラギノ角ゴ Pro W3" w:hAnsi="Arial" w:cs="Times New Roman"/>
      <w:color w:val="000000"/>
      <w:sz w:val="20"/>
      <w:szCs w:val="24"/>
    </w:rPr>
  </w:style>
  <w:style w:type="character" w:styleId="IntenseEmphasis">
    <w:name w:val="Intense Emphasis"/>
    <w:basedOn w:val="DefaultParagraphFont"/>
    <w:uiPriority w:val="21"/>
    <w:qFormat/>
    <w:rsid w:val="00C9249C"/>
    <w:rPr>
      <w:b/>
      <w:bCs/>
      <w:i/>
      <w:iCs/>
      <w:color w:val="4F81BD" w:themeColor="accent1"/>
    </w:rPr>
  </w:style>
  <w:style w:type="paragraph" w:styleId="ListBullet2">
    <w:name w:val="List Bullet 2"/>
    <w:basedOn w:val="Normal"/>
    <w:uiPriority w:val="99"/>
    <w:semiHidden/>
    <w:unhideWhenUsed/>
    <w:rsid w:val="00C9249C"/>
    <w:pPr>
      <w:numPr>
        <w:numId w:val="3"/>
      </w:numPr>
      <w:spacing w:after="0" w:line="240" w:lineRule="auto"/>
      <w:contextualSpacing/>
      <w:jc w:val="both"/>
    </w:pPr>
    <w:rPr>
      <w:rFonts w:ascii="Calibri" w:eastAsia="ヒラギノ角ゴ Pro W3" w:hAnsi="Calibri" w:cs="Times New Roman"/>
      <w:color w:val="000000"/>
      <w:szCs w:val="24"/>
    </w:rPr>
  </w:style>
  <w:style w:type="paragraph" w:styleId="List">
    <w:name w:val="List"/>
    <w:basedOn w:val="Normal"/>
    <w:semiHidden/>
    <w:rsid w:val="00C9249C"/>
    <w:pPr>
      <w:spacing w:after="0" w:line="240" w:lineRule="auto"/>
      <w:ind w:left="360" w:hanging="360"/>
      <w:jc w:val="both"/>
    </w:pPr>
    <w:rPr>
      <w:rFonts w:ascii="Arial" w:eastAsia="Times New Roman" w:hAnsi="Arial" w:cs="Times New Roman"/>
      <w:sz w:val="20"/>
      <w:szCs w:val="20"/>
    </w:rPr>
  </w:style>
  <w:style w:type="paragraph" w:customStyle="1" w:styleId="Arial10Regular">
    <w:name w:val="Arial 10 Regular"/>
    <w:basedOn w:val="Normal"/>
    <w:next w:val="Normal"/>
    <w:rsid w:val="00C9249C"/>
    <w:pPr>
      <w:spacing w:after="120" w:line="280" w:lineRule="atLeast"/>
    </w:pPr>
    <w:rPr>
      <w:rFonts w:ascii="Century Gothic" w:eastAsia="Times New Roman" w:hAnsi="Century Gothic" w:cs="Times New Roman"/>
      <w:sz w:val="20"/>
      <w:szCs w:val="20"/>
      <w:lang w:val="en-GB"/>
    </w:rPr>
  </w:style>
  <w:style w:type="paragraph" w:customStyle="1" w:styleId="Comment">
    <w:name w:val="Comment"/>
    <w:basedOn w:val="Normal"/>
    <w:rsid w:val="00C9249C"/>
    <w:pPr>
      <w:overflowPunct w:val="0"/>
      <w:autoSpaceDE w:val="0"/>
      <w:autoSpaceDN w:val="0"/>
      <w:adjustRightInd w:val="0"/>
      <w:spacing w:after="120" w:line="240" w:lineRule="auto"/>
      <w:jc w:val="both"/>
      <w:textAlignment w:val="baseline"/>
    </w:pPr>
    <w:rPr>
      <w:rFonts w:ascii="Times New Roman" w:eastAsia="Times New Roman" w:hAnsi="Times New Roman" w:cs="Times New Roman"/>
      <w:i/>
      <w:color w:val="000080"/>
      <w:szCs w:val="20"/>
    </w:rPr>
  </w:style>
  <w:style w:type="paragraph" w:styleId="Subtitle">
    <w:name w:val="Subtitle"/>
    <w:next w:val="Normal"/>
    <w:link w:val="SubtitleChar"/>
    <w:qFormat/>
    <w:rsid w:val="00C9249C"/>
    <w:rPr>
      <w:rFonts w:ascii="Arial" w:eastAsiaTheme="majorEastAsia" w:hAnsi="Arial" w:cstheme="majorBidi"/>
      <w:b/>
      <w:iCs/>
      <w:spacing w:val="15"/>
      <w:sz w:val="24"/>
      <w:szCs w:val="24"/>
      <w:u w:val="single"/>
      <w:lang w:val="en-CA"/>
    </w:rPr>
  </w:style>
  <w:style w:type="character" w:customStyle="1" w:styleId="SubtitleChar">
    <w:name w:val="Subtitle Char"/>
    <w:basedOn w:val="DefaultParagraphFont"/>
    <w:link w:val="Subtitle"/>
    <w:rsid w:val="00C9249C"/>
    <w:rPr>
      <w:rFonts w:ascii="Arial" w:eastAsiaTheme="majorEastAsia" w:hAnsi="Arial" w:cstheme="majorBidi"/>
      <w:b/>
      <w:iCs/>
      <w:spacing w:val="15"/>
      <w:sz w:val="24"/>
      <w:szCs w:val="24"/>
      <w:u w:val="single"/>
      <w:lang w:val="en-CA"/>
    </w:rPr>
  </w:style>
  <w:style w:type="table" w:styleId="TableGrid3">
    <w:name w:val="Table Grid 3"/>
    <w:basedOn w:val="TableNormal"/>
    <w:rsid w:val="00C9249C"/>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OC4">
    <w:name w:val="toc 4"/>
    <w:basedOn w:val="Normal"/>
    <w:next w:val="Normal"/>
    <w:autoRedefine/>
    <w:uiPriority w:val="39"/>
    <w:unhideWhenUsed/>
    <w:rsid w:val="00C9249C"/>
    <w:pPr>
      <w:spacing w:after="0" w:line="240" w:lineRule="auto"/>
      <w:ind w:left="660"/>
    </w:pPr>
    <w:rPr>
      <w:rFonts w:eastAsia="ヒラギノ角ゴ Pro W3" w:cs="Times New Roman"/>
      <w:color w:val="000000"/>
      <w:sz w:val="20"/>
      <w:szCs w:val="20"/>
    </w:rPr>
  </w:style>
  <w:style w:type="paragraph" w:styleId="TOC5">
    <w:name w:val="toc 5"/>
    <w:basedOn w:val="Normal"/>
    <w:next w:val="Normal"/>
    <w:autoRedefine/>
    <w:uiPriority w:val="39"/>
    <w:unhideWhenUsed/>
    <w:rsid w:val="00C9249C"/>
    <w:pPr>
      <w:spacing w:after="0" w:line="240" w:lineRule="auto"/>
      <w:ind w:left="880"/>
    </w:pPr>
    <w:rPr>
      <w:rFonts w:eastAsia="ヒラギノ角ゴ Pro W3" w:cs="Times New Roman"/>
      <w:color w:val="000000"/>
      <w:sz w:val="20"/>
      <w:szCs w:val="20"/>
    </w:rPr>
  </w:style>
  <w:style w:type="paragraph" w:styleId="TOC6">
    <w:name w:val="toc 6"/>
    <w:basedOn w:val="Normal"/>
    <w:next w:val="Normal"/>
    <w:autoRedefine/>
    <w:uiPriority w:val="39"/>
    <w:unhideWhenUsed/>
    <w:rsid w:val="00C9249C"/>
    <w:pPr>
      <w:spacing w:after="0" w:line="240" w:lineRule="auto"/>
      <w:ind w:left="1100"/>
    </w:pPr>
    <w:rPr>
      <w:rFonts w:eastAsia="ヒラギノ角ゴ Pro W3" w:cs="Times New Roman"/>
      <w:color w:val="000000"/>
      <w:sz w:val="20"/>
      <w:szCs w:val="20"/>
    </w:rPr>
  </w:style>
  <w:style w:type="paragraph" w:styleId="TOC7">
    <w:name w:val="toc 7"/>
    <w:basedOn w:val="Normal"/>
    <w:next w:val="Normal"/>
    <w:autoRedefine/>
    <w:uiPriority w:val="39"/>
    <w:unhideWhenUsed/>
    <w:rsid w:val="00C9249C"/>
    <w:pPr>
      <w:spacing w:after="0" w:line="240" w:lineRule="auto"/>
      <w:ind w:left="1320"/>
    </w:pPr>
    <w:rPr>
      <w:rFonts w:eastAsia="ヒラギノ角ゴ Pro W3" w:cs="Times New Roman"/>
      <w:color w:val="000000"/>
      <w:sz w:val="20"/>
      <w:szCs w:val="20"/>
    </w:rPr>
  </w:style>
  <w:style w:type="paragraph" w:styleId="TOC8">
    <w:name w:val="toc 8"/>
    <w:basedOn w:val="Normal"/>
    <w:next w:val="Normal"/>
    <w:autoRedefine/>
    <w:uiPriority w:val="39"/>
    <w:unhideWhenUsed/>
    <w:rsid w:val="00C9249C"/>
    <w:pPr>
      <w:spacing w:after="0" w:line="240" w:lineRule="auto"/>
      <w:ind w:left="1540"/>
    </w:pPr>
    <w:rPr>
      <w:rFonts w:eastAsia="ヒラギノ角ゴ Pro W3" w:cs="Times New Roman"/>
      <w:color w:val="000000"/>
      <w:sz w:val="20"/>
      <w:szCs w:val="20"/>
    </w:rPr>
  </w:style>
  <w:style w:type="paragraph" w:styleId="TOC9">
    <w:name w:val="toc 9"/>
    <w:basedOn w:val="Normal"/>
    <w:next w:val="Normal"/>
    <w:autoRedefine/>
    <w:uiPriority w:val="39"/>
    <w:unhideWhenUsed/>
    <w:rsid w:val="00C9249C"/>
    <w:pPr>
      <w:spacing w:after="0" w:line="240" w:lineRule="auto"/>
      <w:ind w:left="1760"/>
    </w:pPr>
    <w:rPr>
      <w:rFonts w:eastAsia="ヒラギノ角ゴ Pro W3" w:cs="Times New Roman"/>
      <w:color w:val="000000"/>
      <w:sz w:val="20"/>
      <w:szCs w:val="20"/>
    </w:rPr>
  </w:style>
  <w:style w:type="character" w:styleId="FollowedHyperlink">
    <w:name w:val="FollowedHyperlink"/>
    <w:basedOn w:val="DefaultParagraphFont"/>
    <w:uiPriority w:val="99"/>
    <w:semiHidden/>
    <w:unhideWhenUsed/>
    <w:rsid w:val="00C92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Dirk Pfenning</cp:lastModifiedBy>
  <cp:revision>2</cp:revision>
  <dcterms:created xsi:type="dcterms:W3CDTF">2020-05-01T01:37:00Z</dcterms:created>
  <dcterms:modified xsi:type="dcterms:W3CDTF">2020-05-01T01:37:00Z</dcterms:modified>
</cp:coreProperties>
</file>