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4BB7" w14:textId="77777777" w:rsidR="00582C6F" w:rsidRPr="00FF4900" w:rsidRDefault="00582C6F" w:rsidP="00582C6F">
      <w:pPr>
        <w:pStyle w:val="BodyText"/>
        <w:rPr>
          <w:rFonts w:ascii="Arial" w:hAnsi="Arial" w:cs="Arial"/>
          <w:bCs/>
          <w:szCs w:val="32"/>
          <w:u w:val="single"/>
        </w:rPr>
      </w:pPr>
      <w:r w:rsidRPr="00FF4900">
        <w:rPr>
          <w:rFonts w:ascii="Arial" w:hAnsi="Arial" w:cs="Arial"/>
          <w:bCs/>
          <w:szCs w:val="32"/>
          <w:u w:val="single"/>
        </w:rPr>
        <w:t>Fixed Price Schedule</w:t>
      </w:r>
    </w:p>
    <w:p w14:paraId="26AA907C" w14:textId="77777777" w:rsidR="00582C6F" w:rsidRDefault="00582C6F" w:rsidP="00582C6F">
      <w:pPr>
        <w:jc w:val="center"/>
        <w:rPr>
          <w:rFonts w:cs="Arial"/>
          <w:b/>
          <w:bCs/>
          <w:u w:val="single"/>
          <w:lang w:val="en-GB"/>
        </w:rPr>
      </w:pPr>
      <w:r w:rsidRPr="0092796D">
        <w:rPr>
          <w:rFonts w:cs="Arial"/>
          <w:b/>
          <w:bCs/>
          <w:u w:val="single"/>
          <w:lang w:val="en-GB"/>
        </w:rPr>
        <w:t>CONTRACT PRICE BREAKDOWN</w:t>
      </w:r>
    </w:p>
    <w:p w14:paraId="7875B930" w14:textId="77777777" w:rsidR="00582C6F" w:rsidRPr="00FF4900" w:rsidRDefault="00582C6F" w:rsidP="00582C6F">
      <w:pPr>
        <w:pStyle w:val="BodyText"/>
        <w:rPr>
          <w:rFonts w:ascii="Arial" w:hAnsi="Arial" w:cs="Arial"/>
          <w:b w:val="0"/>
          <w:caps w:val="0"/>
          <w:smallCaps/>
          <w:sz w:val="20"/>
          <w:szCs w:val="20"/>
        </w:rPr>
      </w:pPr>
      <w:r w:rsidRPr="00FF4900">
        <w:rPr>
          <w:rFonts w:ascii="Arial" w:hAnsi="Arial" w:cs="Arial"/>
          <w:b w:val="0"/>
          <w:caps w:val="0"/>
          <w:smallCaps/>
          <w:sz w:val="20"/>
          <w:szCs w:val="20"/>
        </w:rPr>
        <w:t xml:space="preserve">(To Be Completed By The </w:t>
      </w:r>
      <w:r w:rsidR="00790D58">
        <w:rPr>
          <w:rFonts w:ascii="Arial" w:hAnsi="Arial" w:cs="Arial"/>
          <w:b w:val="0"/>
          <w:caps w:val="0"/>
          <w:smallCaps/>
          <w:sz w:val="20"/>
          <w:szCs w:val="20"/>
        </w:rPr>
        <w:t>PROPONENT)</w:t>
      </w:r>
    </w:p>
    <w:p w14:paraId="574E65F7" w14:textId="77777777" w:rsidR="00582C6F" w:rsidRDefault="00582C6F" w:rsidP="00582C6F">
      <w:pPr>
        <w:pStyle w:val="BodyText2"/>
        <w:tabs>
          <w:tab w:val="left" w:pos="6480"/>
        </w:tabs>
        <w:ind w:right="-270"/>
        <w:rPr>
          <w:rFonts w:cs="Arial"/>
          <w:sz w:val="22"/>
          <w:szCs w:val="22"/>
          <w:lang w:val="en-GB"/>
        </w:rPr>
      </w:pPr>
      <w:r w:rsidRPr="00BE6B9F">
        <w:rPr>
          <w:rFonts w:cs="Arial"/>
          <w:sz w:val="22"/>
          <w:szCs w:val="22"/>
          <w:lang w:val="en-GB"/>
        </w:rPr>
        <w:t xml:space="preserve">All prices (in Bermuda dollars) are to be all inclusive </w:t>
      </w:r>
      <w:r w:rsidRPr="00BE6B9F">
        <w:rPr>
          <w:rFonts w:cs="Arial"/>
          <w:sz w:val="22"/>
          <w:szCs w:val="22"/>
        </w:rPr>
        <w:t xml:space="preserve">of all other associated works as shown on the Contract Documents, </w:t>
      </w:r>
      <w:r w:rsidR="00E05668">
        <w:rPr>
          <w:rFonts w:cs="Arial"/>
          <w:sz w:val="22"/>
          <w:szCs w:val="22"/>
        </w:rPr>
        <w:t xml:space="preserve">including </w:t>
      </w:r>
      <w:r w:rsidRPr="00BE6B9F">
        <w:rPr>
          <w:rFonts w:cs="Arial"/>
          <w:sz w:val="22"/>
          <w:szCs w:val="22"/>
        </w:rPr>
        <w:t xml:space="preserve">materials, related accessories, storage, transport, assembly, placement, </w:t>
      </w:r>
      <w:r w:rsidR="0094260A">
        <w:rPr>
          <w:rFonts w:cs="Arial"/>
          <w:sz w:val="22"/>
          <w:szCs w:val="22"/>
        </w:rPr>
        <w:t xml:space="preserve">coordination w/ MPW, </w:t>
      </w:r>
      <w:r w:rsidR="00C01945">
        <w:rPr>
          <w:rFonts w:cs="Arial"/>
          <w:sz w:val="22"/>
          <w:szCs w:val="22"/>
        </w:rPr>
        <w:t xml:space="preserve">and </w:t>
      </w:r>
      <w:r w:rsidRPr="00BE6B9F">
        <w:rPr>
          <w:rFonts w:cs="Arial"/>
          <w:sz w:val="22"/>
          <w:szCs w:val="22"/>
        </w:rPr>
        <w:t xml:space="preserve">overhead and profit.   </w:t>
      </w:r>
      <w:r w:rsidRPr="00BE6B9F">
        <w:rPr>
          <w:rFonts w:cs="Arial"/>
          <w:sz w:val="22"/>
          <w:szCs w:val="22"/>
          <w:lang w:val="en-GB"/>
        </w:rPr>
        <w:t>These rates may be used for determining additions and deletions from the contract sum and</w:t>
      </w:r>
      <w:r>
        <w:rPr>
          <w:rFonts w:cs="Arial"/>
          <w:sz w:val="22"/>
          <w:szCs w:val="22"/>
          <w:lang w:val="en-GB"/>
        </w:rPr>
        <w:t xml:space="preserve"> for interim payment valuation.</w:t>
      </w:r>
    </w:p>
    <w:p w14:paraId="75AA9490" w14:textId="77777777" w:rsidR="00582C6F" w:rsidRDefault="00582C6F" w:rsidP="00582C6F">
      <w:pPr>
        <w:pStyle w:val="BodyText2"/>
        <w:tabs>
          <w:tab w:val="left" w:pos="6480"/>
        </w:tabs>
        <w:ind w:right="-270"/>
        <w:rPr>
          <w:rFonts w:cs="Arial"/>
          <w:sz w:val="22"/>
          <w:szCs w:val="22"/>
          <w:lang w:val="en-GB"/>
        </w:rPr>
      </w:pPr>
    </w:p>
    <w:tbl>
      <w:tblPr>
        <w:tblW w:w="81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5349"/>
        <w:gridCol w:w="2113"/>
      </w:tblGrid>
      <w:tr w:rsidR="00F63DD7" w:rsidRPr="000F51CF" w14:paraId="09FF9333" w14:textId="77777777" w:rsidTr="000D6C61">
        <w:tc>
          <w:tcPr>
            <w:tcW w:w="0" w:type="auto"/>
            <w:tcBorders>
              <w:bottom w:val="single" w:sz="4" w:space="0" w:color="auto"/>
            </w:tcBorders>
            <w:shd w:val="pct10" w:color="auto" w:fill="auto"/>
          </w:tcPr>
          <w:p w14:paraId="2C123E5E" w14:textId="77777777" w:rsidR="00F63DD7" w:rsidRPr="00C07DEF" w:rsidRDefault="00F63DD7" w:rsidP="00EC4270">
            <w:pPr>
              <w:tabs>
                <w:tab w:val="left" w:pos="0"/>
                <w:tab w:val="left" w:pos="522"/>
              </w:tabs>
              <w:spacing w:before="100" w:after="100"/>
              <w:jc w:val="center"/>
              <w:rPr>
                <w:b/>
                <w:szCs w:val="24"/>
              </w:rPr>
            </w:pPr>
            <w:r w:rsidRPr="00C07DEF">
              <w:rPr>
                <w:b/>
                <w:szCs w:val="24"/>
              </w:rPr>
              <w:t>ITEM</w:t>
            </w:r>
          </w:p>
        </w:tc>
        <w:tc>
          <w:tcPr>
            <w:tcW w:w="5349" w:type="dxa"/>
            <w:tcBorders>
              <w:bottom w:val="single" w:sz="4" w:space="0" w:color="auto"/>
            </w:tcBorders>
            <w:shd w:val="pct10" w:color="auto" w:fill="auto"/>
          </w:tcPr>
          <w:p w14:paraId="52EF5EE9" w14:textId="77777777" w:rsidR="00F63DD7" w:rsidRPr="00C07DEF" w:rsidRDefault="00F63DD7" w:rsidP="00EC4270">
            <w:pPr>
              <w:tabs>
                <w:tab w:val="left" w:pos="0"/>
              </w:tabs>
              <w:spacing w:before="100" w:after="100"/>
              <w:rPr>
                <w:b/>
                <w:bCs/>
                <w:szCs w:val="24"/>
              </w:rPr>
            </w:pPr>
            <w:r w:rsidRPr="00C07DEF">
              <w:rPr>
                <w:b/>
                <w:bCs/>
                <w:szCs w:val="24"/>
              </w:rPr>
              <w:t>DESCRIPTION</w:t>
            </w:r>
          </w:p>
        </w:tc>
        <w:tc>
          <w:tcPr>
            <w:tcW w:w="2113" w:type="dxa"/>
            <w:tcBorders>
              <w:bottom w:val="single" w:sz="4" w:space="0" w:color="auto"/>
            </w:tcBorders>
            <w:shd w:val="pct10" w:color="auto" w:fill="auto"/>
          </w:tcPr>
          <w:p w14:paraId="4418E46A" w14:textId="77777777" w:rsidR="00F63DD7" w:rsidRPr="00C07DEF" w:rsidRDefault="00F63DD7" w:rsidP="00EC4270">
            <w:pPr>
              <w:spacing w:before="100" w:after="100"/>
              <w:jc w:val="center"/>
              <w:rPr>
                <w:b/>
                <w:szCs w:val="24"/>
              </w:rPr>
            </w:pPr>
            <w:r>
              <w:rPr>
                <w:b/>
                <w:szCs w:val="24"/>
              </w:rPr>
              <w:t xml:space="preserve"> LUMP </w:t>
            </w:r>
            <w:r w:rsidRPr="00C07DEF">
              <w:rPr>
                <w:b/>
                <w:szCs w:val="24"/>
              </w:rPr>
              <w:t>SUM</w:t>
            </w:r>
          </w:p>
        </w:tc>
      </w:tr>
      <w:tr w:rsidR="00F63DD7" w:rsidRPr="000F51CF" w14:paraId="41A1E1D8" w14:textId="77777777" w:rsidTr="000D6C61">
        <w:trPr>
          <w:trHeight w:val="368"/>
        </w:trPr>
        <w:tc>
          <w:tcPr>
            <w:tcW w:w="0" w:type="auto"/>
            <w:tcBorders>
              <w:bottom w:val="single" w:sz="4" w:space="0" w:color="auto"/>
            </w:tcBorders>
            <w:vAlign w:val="center"/>
          </w:tcPr>
          <w:p w14:paraId="2CBEB317" w14:textId="77777777" w:rsidR="00F63DD7" w:rsidRPr="00C07DEF" w:rsidRDefault="00F63DD7" w:rsidP="00D67537">
            <w:pPr>
              <w:pStyle w:val="ListParagraph"/>
              <w:numPr>
                <w:ilvl w:val="0"/>
                <w:numId w:val="6"/>
              </w:numPr>
              <w:tabs>
                <w:tab w:val="left" w:pos="0"/>
                <w:tab w:val="left" w:pos="522"/>
              </w:tabs>
              <w:spacing w:before="200"/>
            </w:pPr>
          </w:p>
        </w:tc>
        <w:tc>
          <w:tcPr>
            <w:tcW w:w="5349" w:type="dxa"/>
            <w:tcBorders>
              <w:bottom w:val="single" w:sz="4" w:space="0" w:color="auto"/>
            </w:tcBorders>
            <w:vAlign w:val="center"/>
          </w:tcPr>
          <w:p w14:paraId="2AE94F99" w14:textId="77777777" w:rsidR="00D67537" w:rsidRDefault="004418B6" w:rsidP="00D67537">
            <w:r>
              <w:t xml:space="preserve">Mobilization  </w:t>
            </w:r>
          </w:p>
          <w:p w14:paraId="539F7D0B" w14:textId="77777777" w:rsidR="00F63DD7" w:rsidRPr="00C07DEF" w:rsidRDefault="00F63DD7" w:rsidP="00D67537"/>
        </w:tc>
        <w:tc>
          <w:tcPr>
            <w:tcW w:w="2113" w:type="dxa"/>
            <w:tcBorders>
              <w:bottom w:val="single" w:sz="4" w:space="0" w:color="auto"/>
            </w:tcBorders>
          </w:tcPr>
          <w:p w14:paraId="288CEE62" w14:textId="77777777" w:rsidR="00F63DD7" w:rsidRPr="00C07DEF" w:rsidRDefault="00F63DD7" w:rsidP="00EC4270">
            <w:pPr>
              <w:spacing w:before="200"/>
            </w:pPr>
          </w:p>
        </w:tc>
      </w:tr>
      <w:tr w:rsidR="00F63DD7" w:rsidRPr="000F51CF" w14:paraId="67D5C1F0" w14:textId="77777777" w:rsidTr="000D6C61">
        <w:trPr>
          <w:trHeight w:val="386"/>
        </w:trPr>
        <w:tc>
          <w:tcPr>
            <w:tcW w:w="0" w:type="auto"/>
            <w:tcBorders>
              <w:top w:val="single" w:sz="4" w:space="0" w:color="auto"/>
              <w:bottom w:val="single" w:sz="4" w:space="0" w:color="auto"/>
            </w:tcBorders>
            <w:vAlign w:val="center"/>
          </w:tcPr>
          <w:p w14:paraId="7A61F6CE" w14:textId="77777777" w:rsidR="00F63DD7" w:rsidRPr="00C07DEF" w:rsidRDefault="00F63DD7" w:rsidP="00D67537">
            <w:pPr>
              <w:pStyle w:val="ListParagraph"/>
              <w:numPr>
                <w:ilvl w:val="0"/>
                <w:numId w:val="6"/>
              </w:numPr>
              <w:tabs>
                <w:tab w:val="left" w:pos="0"/>
                <w:tab w:val="left" w:pos="522"/>
              </w:tabs>
              <w:spacing w:before="200"/>
            </w:pPr>
          </w:p>
        </w:tc>
        <w:tc>
          <w:tcPr>
            <w:tcW w:w="5349" w:type="dxa"/>
            <w:tcBorders>
              <w:top w:val="single" w:sz="4" w:space="0" w:color="auto"/>
              <w:bottom w:val="single" w:sz="4" w:space="0" w:color="auto"/>
            </w:tcBorders>
            <w:vAlign w:val="center"/>
          </w:tcPr>
          <w:p w14:paraId="1B4626CA" w14:textId="35B8C88B" w:rsidR="00F63DD7" w:rsidRPr="00297B61" w:rsidRDefault="00407D95" w:rsidP="00D67537">
            <w:r>
              <w:t>Fender Panel Fabrication &amp; Supply</w:t>
            </w:r>
          </w:p>
        </w:tc>
        <w:tc>
          <w:tcPr>
            <w:tcW w:w="2113" w:type="dxa"/>
            <w:tcBorders>
              <w:top w:val="single" w:sz="4" w:space="0" w:color="auto"/>
              <w:bottom w:val="single" w:sz="4" w:space="0" w:color="auto"/>
            </w:tcBorders>
            <w:vAlign w:val="center"/>
          </w:tcPr>
          <w:p w14:paraId="6D4AC0DD" w14:textId="77777777" w:rsidR="00F63DD7" w:rsidRPr="00C07DEF" w:rsidRDefault="00F63DD7" w:rsidP="00EC4270">
            <w:pPr>
              <w:spacing w:before="200"/>
              <w:jc w:val="left"/>
            </w:pPr>
          </w:p>
        </w:tc>
      </w:tr>
      <w:tr w:rsidR="00FD39AA" w:rsidRPr="000F51CF" w14:paraId="61CB5691" w14:textId="77777777" w:rsidTr="000D6C61">
        <w:trPr>
          <w:trHeight w:val="386"/>
        </w:trPr>
        <w:tc>
          <w:tcPr>
            <w:tcW w:w="0" w:type="auto"/>
            <w:tcBorders>
              <w:top w:val="single" w:sz="4" w:space="0" w:color="auto"/>
              <w:bottom w:val="single" w:sz="4" w:space="0" w:color="auto"/>
            </w:tcBorders>
            <w:vAlign w:val="center"/>
          </w:tcPr>
          <w:p w14:paraId="0E7E0482" w14:textId="77777777" w:rsidR="00FD39AA" w:rsidRPr="00C07DEF" w:rsidRDefault="00FD39AA" w:rsidP="00D67537">
            <w:pPr>
              <w:pStyle w:val="ListParagraph"/>
              <w:numPr>
                <w:ilvl w:val="0"/>
                <w:numId w:val="6"/>
              </w:numPr>
              <w:tabs>
                <w:tab w:val="left" w:pos="0"/>
                <w:tab w:val="left" w:pos="522"/>
              </w:tabs>
              <w:spacing w:before="200"/>
            </w:pPr>
          </w:p>
        </w:tc>
        <w:tc>
          <w:tcPr>
            <w:tcW w:w="5349" w:type="dxa"/>
            <w:tcBorders>
              <w:top w:val="single" w:sz="4" w:space="0" w:color="auto"/>
              <w:bottom w:val="single" w:sz="4" w:space="0" w:color="auto"/>
            </w:tcBorders>
            <w:vAlign w:val="center"/>
          </w:tcPr>
          <w:p w14:paraId="137FAD6C" w14:textId="4C86F83E" w:rsidR="00FD39AA" w:rsidRDefault="00407D95" w:rsidP="00D67537">
            <w:pPr>
              <w:rPr>
                <w:bCs/>
                <w:lang w:val="en-GB"/>
              </w:rPr>
            </w:pPr>
            <w:r>
              <w:rPr>
                <w:bCs/>
                <w:lang w:val="en-GB"/>
              </w:rPr>
              <w:t>Fender Panel Installation</w:t>
            </w:r>
          </w:p>
        </w:tc>
        <w:tc>
          <w:tcPr>
            <w:tcW w:w="2113" w:type="dxa"/>
            <w:tcBorders>
              <w:top w:val="single" w:sz="4" w:space="0" w:color="auto"/>
              <w:bottom w:val="single" w:sz="4" w:space="0" w:color="auto"/>
            </w:tcBorders>
            <w:vAlign w:val="center"/>
          </w:tcPr>
          <w:p w14:paraId="242CB292" w14:textId="77777777" w:rsidR="00FD39AA" w:rsidRPr="00C07DEF" w:rsidRDefault="00FD39AA" w:rsidP="00EC4270">
            <w:pPr>
              <w:spacing w:before="200"/>
              <w:jc w:val="left"/>
            </w:pPr>
          </w:p>
        </w:tc>
      </w:tr>
      <w:tr w:rsidR="00F63DD7" w:rsidRPr="000F51CF" w14:paraId="7F9781E8" w14:textId="77777777" w:rsidTr="000D6C61">
        <w:trPr>
          <w:trHeight w:val="386"/>
        </w:trPr>
        <w:tc>
          <w:tcPr>
            <w:tcW w:w="0" w:type="auto"/>
            <w:tcBorders>
              <w:top w:val="single" w:sz="4" w:space="0" w:color="auto"/>
              <w:bottom w:val="single" w:sz="4" w:space="0" w:color="auto"/>
            </w:tcBorders>
            <w:vAlign w:val="center"/>
          </w:tcPr>
          <w:p w14:paraId="50C4D61C" w14:textId="77777777" w:rsidR="00F63DD7" w:rsidRPr="00676838" w:rsidRDefault="00F63DD7" w:rsidP="00676838">
            <w:pPr>
              <w:pStyle w:val="ListParagraph"/>
              <w:numPr>
                <w:ilvl w:val="0"/>
                <w:numId w:val="6"/>
              </w:numPr>
              <w:tabs>
                <w:tab w:val="left" w:pos="0"/>
                <w:tab w:val="left" w:pos="522"/>
              </w:tabs>
              <w:spacing w:before="200"/>
              <w:jc w:val="left"/>
            </w:pPr>
          </w:p>
        </w:tc>
        <w:tc>
          <w:tcPr>
            <w:tcW w:w="5349" w:type="dxa"/>
            <w:tcBorders>
              <w:top w:val="single" w:sz="4" w:space="0" w:color="auto"/>
              <w:bottom w:val="single" w:sz="4" w:space="0" w:color="auto"/>
            </w:tcBorders>
            <w:vAlign w:val="center"/>
          </w:tcPr>
          <w:p w14:paraId="2A56DD6B" w14:textId="63C90186" w:rsidR="00F63DD7" w:rsidRPr="00676838" w:rsidRDefault="00407D95" w:rsidP="00676838">
            <w:pPr>
              <w:jc w:val="left"/>
              <w:rPr>
                <w:bCs/>
                <w:lang w:val="en-GB"/>
              </w:rPr>
            </w:pPr>
            <w:r>
              <w:rPr>
                <w:bCs/>
                <w:lang w:val="en-GB"/>
              </w:rPr>
              <w:t>Fender Installation</w:t>
            </w:r>
          </w:p>
        </w:tc>
        <w:tc>
          <w:tcPr>
            <w:tcW w:w="2113" w:type="dxa"/>
            <w:tcBorders>
              <w:top w:val="single" w:sz="4" w:space="0" w:color="auto"/>
              <w:bottom w:val="single" w:sz="4" w:space="0" w:color="auto"/>
            </w:tcBorders>
            <w:vAlign w:val="center"/>
          </w:tcPr>
          <w:p w14:paraId="61792544" w14:textId="77777777" w:rsidR="00F63DD7" w:rsidRPr="00C07DEF" w:rsidRDefault="00F63DD7" w:rsidP="00EC4270">
            <w:pPr>
              <w:spacing w:before="200"/>
              <w:jc w:val="left"/>
            </w:pPr>
          </w:p>
        </w:tc>
      </w:tr>
      <w:tr w:rsidR="00FD39AA" w:rsidRPr="000F51CF" w14:paraId="1E45E44E" w14:textId="77777777" w:rsidTr="00405B90">
        <w:trPr>
          <w:trHeight w:val="323"/>
        </w:trPr>
        <w:tc>
          <w:tcPr>
            <w:tcW w:w="0" w:type="auto"/>
            <w:tcBorders>
              <w:top w:val="single" w:sz="4" w:space="0" w:color="auto"/>
              <w:bottom w:val="single" w:sz="4" w:space="0" w:color="auto"/>
            </w:tcBorders>
            <w:vAlign w:val="center"/>
          </w:tcPr>
          <w:p w14:paraId="725FAA2C" w14:textId="77777777" w:rsidR="00FD39AA" w:rsidRPr="00C07DEF" w:rsidRDefault="00FD39AA" w:rsidP="00D67537">
            <w:pPr>
              <w:pStyle w:val="ListParagraph"/>
              <w:numPr>
                <w:ilvl w:val="0"/>
                <w:numId w:val="6"/>
              </w:numPr>
              <w:tabs>
                <w:tab w:val="left" w:pos="0"/>
                <w:tab w:val="left" w:pos="522"/>
              </w:tabs>
              <w:spacing w:before="200"/>
            </w:pPr>
          </w:p>
        </w:tc>
        <w:tc>
          <w:tcPr>
            <w:tcW w:w="5349" w:type="dxa"/>
            <w:tcBorders>
              <w:top w:val="single" w:sz="4" w:space="0" w:color="auto"/>
              <w:bottom w:val="single" w:sz="4" w:space="0" w:color="auto"/>
            </w:tcBorders>
            <w:vAlign w:val="bottom"/>
          </w:tcPr>
          <w:p w14:paraId="5B1054CA" w14:textId="51C5194A" w:rsidR="00FD39AA" w:rsidRPr="00F86F1D" w:rsidRDefault="00407D95" w:rsidP="005B3D8B">
            <w:pPr>
              <w:jc w:val="left"/>
            </w:pPr>
            <w:r>
              <w:t>Demobilization and Site Clean-up</w:t>
            </w:r>
          </w:p>
        </w:tc>
        <w:tc>
          <w:tcPr>
            <w:tcW w:w="2113" w:type="dxa"/>
            <w:tcBorders>
              <w:top w:val="single" w:sz="4" w:space="0" w:color="auto"/>
              <w:bottom w:val="single" w:sz="4" w:space="0" w:color="auto"/>
            </w:tcBorders>
            <w:vAlign w:val="center"/>
          </w:tcPr>
          <w:p w14:paraId="1C91BE80" w14:textId="77777777" w:rsidR="00FD39AA" w:rsidRPr="00C07DEF" w:rsidRDefault="00FD39AA" w:rsidP="00EC4270">
            <w:pPr>
              <w:spacing w:before="200"/>
            </w:pPr>
          </w:p>
        </w:tc>
      </w:tr>
      <w:tr w:rsidR="00231FE7" w:rsidRPr="000F51CF" w14:paraId="1F330EB9" w14:textId="77777777" w:rsidTr="00405B90">
        <w:trPr>
          <w:trHeight w:val="323"/>
        </w:trPr>
        <w:tc>
          <w:tcPr>
            <w:tcW w:w="0" w:type="auto"/>
            <w:tcBorders>
              <w:top w:val="single" w:sz="4" w:space="0" w:color="auto"/>
              <w:bottom w:val="single" w:sz="4" w:space="0" w:color="auto"/>
            </w:tcBorders>
            <w:vAlign w:val="center"/>
          </w:tcPr>
          <w:p w14:paraId="7A5459D3" w14:textId="77777777" w:rsidR="00231FE7" w:rsidRPr="00C07DEF" w:rsidRDefault="00231FE7" w:rsidP="00D67537">
            <w:pPr>
              <w:pStyle w:val="ListParagraph"/>
              <w:numPr>
                <w:ilvl w:val="0"/>
                <w:numId w:val="6"/>
              </w:numPr>
              <w:tabs>
                <w:tab w:val="left" w:pos="0"/>
                <w:tab w:val="left" w:pos="522"/>
              </w:tabs>
              <w:spacing w:before="200"/>
            </w:pPr>
          </w:p>
        </w:tc>
        <w:tc>
          <w:tcPr>
            <w:tcW w:w="5349" w:type="dxa"/>
            <w:tcBorders>
              <w:top w:val="single" w:sz="4" w:space="0" w:color="auto"/>
              <w:bottom w:val="single" w:sz="4" w:space="0" w:color="auto"/>
            </w:tcBorders>
            <w:vAlign w:val="bottom"/>
          </w:tcPr>
          <w:p w14:paraId="1106FD86" w14:textId="2CB0166C" w:rsidR="00231FE7" w:rsidRDefault="00231FE7" w:rsidP="005B3D8B">
            <w:pPr>
              <w:jc w:val="left"/>
            </w:pPr>
          </w:p>
        </w:tc>
        <w:tc>
          <w:tcPr>
            <w:tcW w:w="2113" w:type="dxa"/>
            <w:tcBorders>
              <w:top w:val="single" w:sz="4" w:space="0" w:color="auto"/>
              <w:bottom w:val="single" w:sz="4" w:space="0" w:color="auto"/>
            </w:tcBorders>
            <w:vAlign w:val="center"/>
          </w:tcPr>
          <w:p w14:paraId="5438B98C" w14:textId="77777777" w:rsidR="00231FE7" w:rsidRPr="00C07DEF" w:rsidRDefault="00231FE7" w:rsidP="00EC4270">
            <w:pPr>
              <w:spacing w:before="200"/>
            </w:pPr>
          </w:p>
        </w:tc>
      </w:tr>
      <w:tr w:rsidR="00FD39AA" w:rsidRPr="000F51CF" w14:paraId="35DE9C8F" w14:textId="77777777" w:rsidTr="00405B90">
        <w:trPr>
          <w:trHeight w:val="413"/>
        </w:trPr>
        <w:tc>
          <w:tcPr>
            <w:tcW w:w="0" w:type="auto"/>
            <w:tcBorders>
              <w:top w:val="single" w:sz="4" w:space="0" w:color="auto"/>
              <w:bottom w:val="single" w:sz="4" w:space="0" w:color="auto"/>
            </w:tcBorders>
            <w:shd w:val="clear" w:color="auto" w:fill="auto"/>
          </w:tcPr>
          <w:p w14:paraId="04C8810A" w14:textId="77777777" w:rsidR="00FD39AA" w:rsidRPr="00C07DEF" w:rsidRDefault="00FD39AA" w:rsidP="008468A7">
            <w:pPr>
              <w:pStyle w:val="ListParagraph"/>
              <w:tabs>
                <w:tab w:val="left" w:pos="0"/>
                <w:tab w:val="left" w:pos="522"/>
              </w:tabs>
              <w:spacing w:before="200"/>
            </w:pPr>
          </w:p>
        </w:tc>
        <w:tc>
          <w:tcPr>
            <w:tcW w:w="5349" w:type="dxa"/>
            <w:tcBorders>
              <w:top w:val="single" w:sz="4" w:space="0" w:color="auto"/>
              <w:bottom w:val="single" w:sz="4" w:space="0" w:color="auto"/>
            </w:tcBorders>
            <w:shd w:val="clear" w:color="auto" w:fill="auto"/>
          </w:tcPr>
          <w:p w14:paraId="1B0B0818" w14:textId="77777777" w:rsidR="00FD39AA" w:rsidRPr="00676838" w:rsidRDefault="00FD39AA" w:rsidP="00894F7B">
            <w:pPr>
              <w:tabs>
                <w:tab w:val="left" w:pos="0"/>
              </w:tabs>
              <w:spacing w:before="200"/>
              <w:jc w:val="left"/>
            </w:pPr>
          </w:p>
        </w:tc>
        <w:tc>
          <w:tcPr>
            <w:tcW w:w="2113" w:type="dxa"/>
            <w:tcBorders>
              <w:top w:val="single" w:sz="4" w:space="0" w:color="auto"/>
              <w:bottom w:val="single" w:sz="4" w:space="0" w:color="auto"/>
            </w:tcBorders>
            <w:shd w:val="clear" w:color="auto" w:fill="auto"/>
          </w:tcPr>
          <w:p w14:paraId="114241AF" w14:textId="77777777" w:rsidR="00FD39AA" w:rsidRPr="00C07DEF" w:rsidRDefault="00FD39AA" w:rsidP="00B70425">
            <w:pPr>
              <w:spacing w:before="200"/>
            </w:pPr>
          </w:p>
        </w:tc>
      </w:tr>
      <w:tr w:rsidR="00FD39AA" w:rsidRPr="00676838" w14:paraId="09DE0A75" w14:textId="77777777" w:rsidTr="00405B90">
        <w:trPr>
          <w:trHeight w:val="576"/>
        </w:trPr>
        <w:tc>
          <w:tcPr>
            <w:tcW w:w="0" w:type="auto"/>
            <w:tcBorders>
              <w:top w:val="single" w:sz="4" w:space="0" w:color="auto"/>
              <w:bottom w:val="single" w:sz="4" w:space="0" w:color="auto"/>
            </w:tcBorders>
            <w:shd w:val="clear" w:color="auto" w:fill="DEEAF6" w:themeFill="accent1" w:themeFillTint="33"/>
          </w:tcPr>
          <w:p w14:paraId="3828E674" w14:textId="77777777" w:rsidR="00FD39AA" w:rsidRPr="00676838" w:rsidRDefault="00FD39AA" w:rsidP="00297B61">
            <w:pPr>
              <w:pStyle w:val="ListParagraph"/>
              <w:tabs>
                <w:tab w:val="left" w:pos="0"/>
                <w:tab w:val="left" w:pos="522"/>
              </w:tabs>
              <w:spacing w:before="200"/>
            </w:pPr>
          </w:p>
        </w:tc>
        <w:tc>
          <w:tcPr>
            <w:tcW w:w="5349" w:type="dxa"/>
            <w:tcBorders>
              <w:top w:val="single" w:sz="4" w:space="0" w:color="auto"/>
              <w:bottom w:val="single" w:sz="4" w:space="0" w:color="auto"/>
            </w:tcBorders>
            <w:shd w:val="clear" w:color="auto" w:fill="DEEAF6" w:themeFill="accent1" w:themeFillTint="33"/>
          </w:tcPr>
          <w:p w14:paraId="141DB514" w14:textId="77777777" w:rsidR="00FD39AA" w:rsidRPr="00676838" w:rsidRDefault="00FD39AA" w:rsidP="00851C7E">
            <w:pPr>
              <w:spacing w:before="200"/>
              <w:jc w:val="left"/>
            </w:pPr>
            <w:r w:rsidRPr="00676838">
              <w:rPr>
                <w:b/>
              </w:rPr>
              <w:t xml:space="preserve">TOTAL </w:t>
            </w:r>
          </w:p>
        </w:tc>
        <w:tc>
          <w:tcPr>
            <w:tcW w:w="2113" w:type="dxa"/>
            <w:tcBorders>
              <w:top w:val="single" w:sz="4" w:space="0" w:color="auto"/>
              <w:bottom w:val="single" w:sz="4" w:space="0" w:color="auto"/>
            </w:tcBorders>
            <w:shd w:val="clear" w:color="auto" w:fill="DEEAF6" w:themeFill="accent1" w:themeFillTint="33"/>
          </w:tcPr>
          <w:p w14:paraId="52B877F0" w14:textId="77777777" w:rsidR="00FD39AA" w:rsidRPr="00676838" w:rsidRDefault="00FD39AA" w:rsidP="00B70425">
            <w:pPr>
              <w:spacing w:before="200"/>
            </w:pPr>
          </w:p>
        </w:tc>
      </w:tr>
      <w:tr w:rsidR="00FD39AA" w:rsidRPr="00676838" w14:paraId="26A146AA" w14:textId="77777777" w:rsidTr="00676838">
        <w:trPr>
          <w:trHeight w:val="576"/>
        </w:trPr>
        <w:tc>
          <w:tcPr>
            <w:tcW w:w="0" w:type="auto"/>
            <w:tcBorders>
              <w:top w:val="single" w:sz="4" w:space="0" w:color="auto"/>
              <w:bottom w:val="single" w:sz="4" w:space="0" w:color="auto"/>
            </w:tcBorders>
            <w:shd w:val="clear" w:color="auto" w:fill="DEEAF6" w:themeFill="accent1" w:themeFillTint="33"/>
          </w:tcPr>
          <w:p w14:paraId="2643DCEF" w14:textId="77777777" w:rsidR="00FD39AA" w:rsidRPr="00676838" w:rsidRDefault="00FD39AA" w:rsidP="00B70425">
            <w:pPr>
              <w:tabs>
                <w:tab w:val="left" w:pos="0"/>
                <w:tab w:val="left" w:pos="522"/>
              </w:tabs>
              <w:spacing w:before="200"/>
            </w:pPr>
          </w:p>
        </w:tc>
        <w:tc>
          <w:tcPr>
            <w:tcW w:w="5349" w:type="dxa"/>
            <w:tcBorders>
              <w:top w:val="single" w:sz="4" w:space="0" w:color="auto"/>
              <w:bottom w:val="single" w:sz="4" w:space="0" w:color="auto"/>
            </w:tcBorders>
            <w:shd w:val="clear" w:color="auto" w:fill="DEEAF6" w:themeFill="accent1" w:themeFillTint="33"/>
          </w:tcPr>
          <w:p w14:paraId="147F79AB" w14:textId="77777777" w:rsidR="00FD39AA" w:rsidRPr="00676838" w:rsidRDefault="00FD39AA" w:rsidP="000D6C61">
            <w:pPr>
              <w:spacing w:before="200"/>
              <w:jc w:val="right"/>
            </w:pPr>
          </w:p>
        </w:tc>
        <w:tc>
          <w:tcPr>
            <w:tcW w:w="2113" w:type="dxa"/>
            <w:tcBorders>
              <w:top w:val="single" w:sz="4" w:space="0" w:color="auto"/>
              <w:bottom w:val="single" w:sz="4" w:space="0" w:color="auto"/>
            </w:tcBorders>
            <w:shd w:val="clear" w:color="auto" w:fill="DEEAF6" w:themeFill="accent1" w:themeFillTint="33"/>
          </w:tcPr>
          <w:p w14:paraId="796B5B7A" w14:textId="77777777" w:rsidR="00FD39AA" w:rsidRPr="00676838" w:rsidRDefault="00FD39AA" w:rsidP="00B70425">
            <w:pPr>
              <w:spacing w:before="200"/>
            </w:pPr>
          </w:p>
        </w:tc>
      </w:tr>
    </w:tbl>
    <w:p w14:paraId="1420BE9A" w14:textId="77777777" w:rsidR="00582C6F" w:rsidRPr="00676838" w:rsidRDefault="00582C6F" w:rsidP="00582C6F">
      <w:pPr>
        <w:rPr>
          <w:rFonts w:cs="Arial"/>
          <w:b/>
          <w:bCs/>
          <w:u w:val="single"/>
        </w:rPr>
      </w:pPr>
    </w:p>
    <w:p w14:paraId="473CE16D" w14:textId="77777777" w:rsidR="009E35B3" w:rsidRPr="003C4417" w:rsidRDefault="00582C6F" w:rsidP="003C4417">
      <w:pPr>
        <w:rPr>
          <w:rFonts w:cs="Arial"/>
          <w:lang w:val="en-GB"/>
        </w:rPr>
      </w:pPr>
      <w:r w:rsidRPr="00676838">
        <w:rPr>
          <w:rFonts w:cs="Arial"/>
          <w:b/>
          <w:bCs/>
          <w:u w:val="single"/>
        </w:rPr>
        <w:t>NOTE:</w:t>
      </w:r>
      <w:r w:rsidRPr="00676838">
        <w:rPr>
          <w:rFonts w:cs="Arial"/>
          <w:b/>
          <w:bCs/>
        </w:rPr>
        <w:t xml:space="preserve">  </w:t>
      </w:r>
      <w:r w:rsidRPr="00676838">
        <w:rPr>
          <w:rFonts w:cs="Arial"/>
          <w:lang w:val="en-GB"/>
        </w:rPr>
        <w:t>All work detailed on the Contract Documents shall be covered completely by the Total Lump Sum.  Individual lump sum items are all-inclusive. If a specific task is not identified separately in the above list, the Contractor shall assume that it is included as part of another related listed item or items, and shall base his lump sum amounts on this assumption.</w:t>
      </w:r>
      <w:r w:rsidR="009E35B3" w:rsidRPr="00676838">
        <w:rPr>
          <w:rFonts w:cs="Arial"/>
          <w:lang w:val="en-GB"/>
        </w:rPr>
        <w:t xml:space="preserve"> </w:t>
      </w:r>
      <w:r w:rsidR="009E35B3" w:rsidRPr="00676838">
        <w:t>The price shall include, indicate separately, the cost of any work permits, and taxes.</w:t>
      </w:r>
      <w:r w:rsidR="009E35B3">
        <w:t xml:space="preserve"> </w:t>
      </w:r>
    </w:p>
    <w:p w14:paraId="05A0F761" w14:textId="77777777" w:rsidR="009E35B3" w:rsidRDefault="009E35B3" w:rsidP="00582C6F">
      <w:pPr>
        <w:rPr>
          <w:b/>
          <w:sz w:val="28"/>
          <w:szCs w:val="28"/>
        </w:rPr>
      </w:pPr>
    </w:p>
    <w:p w14:paraId="0B3F037B" w14:textId="77777777" w:rsidR="00582C6F" w:rsidRPr="00BC6C66" w:rsidRDefault="00582C6F" w:rsidP="00582C6F">
      <w:pPr>
        <w:pStyle w:val="BodyText"/>
        <w:rPr>
          <w:rFonts w:cs="Arial"/>
          <w:bCs/>
          <w:szCs w:val="32"/>
        </w:rPr>
      </w:pPr>
      <w:r>
        <w:rPr>
          <w:sz w:val="28"/>
          <w:szCs w:val="28"/>
        </w:rPr>
        <w:br w:type="page"/>
      </w:r>
      <w:r w:rsidRPr="001B2E25">
        <w:rPr>
          <w:rFonts w:ascii="Arial" w:hAnsi="Arial" w:cs="Arial"/>
          <w:bCs/>
          <w:szCs w:val="32"/>
          <w:u w:val="single"/>
        </w:rPr>
        <w:lastRenderedPageBreak/>
        <w:t>UNIT RATE SCHEDULE</w:t>
      </w:r>
    </w:p>
    <w:p w14:paraId="0B7544DA" w14:textId="77777777" w:rsidR="00582C6F" w:rsidRPr="00FF4900" w:rsidRDefault="00582C6F" w:rsidP="00582C6F">
      <w:pPr>
        <w:pStyle w:val="BodyText"/>
        <w:rPr>
          <w:rFonts w:ascii="Arial" w:hAnsi="Arial" w:cs="Arial"/>
          <w:b w:val="0"/>
          <w:caps w:val="0"/>
          <w:smallCaps/>
          <w:sz w:val="20"/>
          <w:szCs w:val="20"/>
        </w:rPr>
      </w:pPr>
      <w:r w:rsidRPr="00FF4900">
        <w:rPr>
          <w:rFonts w:ascii="Arial" w:hAnsi="Arial" w:cs="Arial"/>
          <w:b w:val="0"/>
          <w:caps w:val="0"/>
          <w:smallCaps/>
          <w:sz w:val="20"/>
          <w:szCs w:val="20"/>
        </w:rPr>
        <w:t>(To Be Completed By The Contractor)</w:t>
      </w:r>
    </w:p>
    <w:p w14:paraId="2CDF1765" w14:textId="77777777" w:rsidR="00582C6F" w:rsidRDefault="00582C6F" w:rsidP="00582C6F">
      <w:pPr>
        <w:pStyle w:val="BodyText2"/>
        <w:tabs>
          <w:tab w:val="left" w:pos="6480"/>
        </w:tabs>
        <w:jc w:val="both"/>
        <w:rPr>
          <w:rFonts w:cs="Arial"/>
          <w:sz w:val="20"/>
        </w:rPr>
      </w:pPr>
      <w:r w:rsidRPr="00FF4900">
        <w:rPr>
          <w:rFonts w:cs="Arial"/>
          <w:sz w:val="20"/>
        </w:rPr>
        <w:t xml:space="preserve">All prices (in Bermuda dollars) in the schedule are to be </w:t>
      </w:r>
      <w:r w:rsidRPr="00FF4900">
        <w:rPr>
          <w:rFonts w:cs="Arial"/>
          <w:b/>
          <w:bCs/>
          <w:sz w:val="20"/>
          <w:u w:val="single"/>
        </w:rPr>
        <w:t>inclusive of materials</w:t>
      </w:r>
      <w:r w:rsidR="00E05668">
        <w:rPr>
          <w:rFonts w:cs="Arial"/>
          <w:b/>
          <w:bCs/>
          <w:sz w:val="20"/>
          <w:u w:val="single"/>
        </w:rPr>
        <w:t>, tools</w:t>
      </w:r>
      <w:r w:rsidRPr="00FF4900">
        <w:rPr>
          <w:rFonts w:cs="Arial"/>
          <w:b/>
          <w:bCs/>
          <w:sz w:val="20"/>
          <w:u w:val="single"/>
        </w:rPr>
        <w:t xml:space="preserve"> and related accessories, storage, transport, plant and equipment</w:t>
      </w:r>
      <w:r w:rsidR="00291CF9">
        <w:rPr>
          <w:rFonts w:cs="Arial"/>
          <w:b/>
          <w:bCs/>
          <w:sz w:val="20"/>
          <w:u w:val="single"/>
        </w:rPr>
        <w:t xml:space="preserve"> (staging, platforms etc. to work on deck edge)</w:t>
      </w:r>
      <w:r w:rsidRPr="00FF4900">
        <w:rPr>
          <w:rFonts w:cs="Arial"/>
          <w:b/>
          <w:bCs/>
          <w:sz w:val="20"/>
          <w:u w:val="single"/>
        </w:rPr>
        <w:t xml:space="preserve"> assembly, placement, access, </w:t>
      </w:r>
      <w:r w:rsidR="00E05668">
        <w:rPr>
          <w:rFonts w:cs="Arial"/>
          <w:b/>
          <w:bCs/>
          <w:sz w:val="20"/>
          <w:u w:val="single"/>
        </w:rPr>
        <w:t xml:space="preserve">wastage, </w:t>
      </w:r>
      <w:r w:rsidR="0094260A">
        <w:rPr>
          <w:rFonts w:cs="Arial"/>
          <w:b/>
          <w:bCs/>
          <w:sz w:val="20"/>
          <w:u w:val="single"/>
        </w:rPr>
        <w:t xml:space="preserve">coordination with MPW and </w:t>
      </w:r>
      <w:r w:rsidRPr="00FF4900">
        <w:rPr>
          <w:rFonts w:cs="Arial"/>
          <w:b/>
          <w:bCs/>
          <w:sz w:val="20"/>
          <w:u w:val="single"/>
        </w:rPr>
        <w:t>overhead and profit.</w:t>
      </w:r>
      <w:r w:rsidRPr="00FF4900">
        <w:rPr>
          <w:rFonts w:cs="Arial"/>
          <w:sz w:val="20"/>
        </w:rPr>
        <w:t xml:space="preserve">  These rates may be used for determining additions to, and deletions from, the contract sum.</w:t>
      </w:r>
    </w:p>
    <w:p w14:paraId="05913A03" w14:textId="77777777" w:rsidR="00582C6F" w:rsidRDefault="00582C6F" w:rsidP="00582C6F">
      <w:pPr>
        <w:pStyle w:val="BodyText2"/>
        <w:tabs>
          <w:tab w:val="left" w:pos="6480"/>
        </w:tabs>
        <w:jc w:val="both"/>
        <w:rPr>
          <w:rFonts w:cs="Arial"/>
          <w:sz w:val="20"/>
        </w:rPr>
      </w:pPr>
    </w:p>
    <w:p w14:paraId="2F6B4109" w14:textId="77777777" w:rsidR="00582C6F" w:rsidRPr="00FF4900" w:rsidRDefault="00582C6F" w:rsidP="00582C6F">
      <w:pPr>
        <w:pStyle w:val="BodyText2"/>
        <w:tabs>
          <w:tab w:val="left" w:pos="6480"/>
        </w:tabs>
        <w:jc w:val="both"/>
        <w:rPr>
          <w:rFonts w:cs="Arial"/>
          <w:sz w:val="20"/>
        </w:rPr>
      </w:pPr>
    </w:p>
    <w:p w14:paraId="40AAB5BC" w14:textId="77777777" w:rsidR="00582C6F" w:rsidRPr="000F51CF" w:rsidRDefault="00582C6F" w:rsidP="00582C6F">
      <w:pPr>
        <w:pStyle w:val="Title"/>
        <w:jc w:val="left"/>
        <w:rPr>
          <w:sz w:val="28"/>
          <w:highlight w:val="yellow"/>
        </w:rPr>
      </w:pPr>
      <w:r>
        <w:rPr>
          <w:sz w:val="28"/>
        </w:rPr>
        <w:t>Unit Rate Schedule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5378"/>
        <w:gridCol w:w="1440"/>
        <w:gridCol w:w="14"/>
        <w:gridCol w:w="1426"/>
      </w:tblGrid>
      <w:tr w:rsidR="00582C6F" w:rsidRPr="000F51CF" w14:paraId="1D0599C1" w14:textId="77777777" w:rsidTr="00407D95">
        <w:trPr>
          <w:jc w:val="center"/>
        </w:trPr>
        <w:tc>
          <w:tcPr>
            <w:tcW w:w="1187" w:type="dxa"/>
            <w:tcBorders>
              <w:bottom w:val="single" w:sz="4" w:space="0" w:color="auto"/>
            </w:tcBorders>
            <w:shd w:val="pct10" w:color="auto" w:fill="auto"/>
          </w:tcPr>
          <w:p w14:paraId="700AC15D" w14:textId="77777777" w:rsidR="00582C6F" w:rsidRPr="00C07DEF" w:rsidRDefault="00582C6F" w:rsidP="00EC4270">
            <w:pPr>
              <w:tabs>
                <w:tab w:val="left" w:pos="0"/>
                <w:tab w:val="left" w:pos="522"/>
              </w:tabs>
              <w:spacing w:before="100" w:after="100"/>
              <w:jc w:val="center"/>
              <w:rPr>
                <w:b/>
                <w:szCs w:val="24"/>
              </w:rPr>
            </w:pPr>
            <w:r w:rsidRPr="00C07DEF">
              <w:rPr>
                <w:b/>
                <w:szCs w:val="24"/>
              </w:rPr>
              <w:t>ITEM</w:t>
            </w:r>
          </w:p>
        </w:tc>
        <w:tc>
          <w:tcPr>
            <w:tcW w:w="5378" w:type="dxa"/>
            <w:tcBorders>
              <w:bottom w:val="single" w:sz="4" w:space="0" w:color="auto"/>
            </w:tcBorders>
            <w:shd w:val="pct10" w:color="auto" w:fill="auto"/>
          </w:tcPr>
          <w:p w14:paraId="67A90558" w14:textId="77777777" w:rsidR="00582C6F" w:rsidRPr="00C07DEF" w:rsidRDefault="00582C6F" w:rsidP="00EC4270">
            <w:pPr>
              <w:tabs>
                <w:tab w:val="left" w:pos="0"/>
              </w:tabs>
              <w:spacing w:before="100" w:after="100"/>
              <w:rPr>
                <w:b/>
                <w:bCs/>
                <w:szCs w:val="24"/>
              </w:rPr>
            </w:pPr>
            <w:r w:rsidRPr="00C07DEF">
              <w:rPr>
                <w:b/>
                <w:bCs/>
                <w:szCs w:val="24"/>
              </w:rPr>
              <w:t>DESCRIPTION</w:t>
            </w:r>
          </w:p>
        </w:tc>
        <w:tc>
          <w:tcPr>
            <w:tcW w:w="1454" w:type="dxa"/>
            <w:gridSpan w:val="2"/>
            <w:tcBorders>
              <w:bottom w:val="single" w:sz="4" w:space="0" w:color="auto"/>
            </w:tcBorders>
            <w:shd w:val="pct10" w:color="auto" w:fill="auto"/>
          </w:tcPr>
          <w:p w14:paraId="5A3EE4D9" w14:textId="77777777" w:rsidR="00582C6F" w:rsidRPr="00C07DEF" w:rsidRDefault="0081037D" w:rsidP="00EC4270">
            <w:pPr>
              <w:spacing w:before="100" w:after="100"/>
              <w:jc w:val="center"/>
              <w:rPr>
                <w:b/>
                <w:szCs w:val="24"/>
              </w:rPr>
            </w:pPr>
            <w:r>
              <w:rPr>
                <w:b/>
                <w:szCs w:val="24"/>
              </w:rPr>
              <w:t xml:space="preserve">Unit </w:t>
            </w:r>
          </w:p>
        </w:tc>
        <w:tc>
          <w:tcPr>
            <w:tcW w:w="1426" w:type="dxa"/>
            <w:tcBorders>
              <w:bottom w:val="single" w:sz="4" w:space="0" w:color="auto"/>
            </w:tcBorders>
            <w:shd w:val="pct10" w:color="auto" w:fill="auto"/>
          </w:tcPr>
          <w:p w14:paraId="39DE378B" w14:textId="77777777" w:rsidR="00582C6F" w:rsidRPr="00C07DEF" w:rsidRDefault="00582C6F" w:rsidP="00EC4270">
            <w:pPr>
              <w:spacing w:before="100" w:after="100"/>
              <w:jc w:val="center"/>
              <w:rPr>
                <w:b/>
                <w:szCs w:val="24"/>
              </w:rPr>
            </w:pPr>
            <w:r>
              <w:rPr>
                <w:b/>
                <w:szCs w:val="24"/>
              </w:rPr>
              <w:t>Rate</w:t>
            </w:r>
          </w:p>
        </w:tc>
      </w:tr>
      <w:tr w:rsidR="00582C6F" w:rsidRPr="000F51CF" w14:paraId="6D98EEF8" w14:textId="77777777" w:rsidTr="00407D95">
        <w:trPr>
          <w:trHeight w:val="368"/>
          <w:jc w:val="center"/>
        </w:trPr>
        <w:tc>
          <w:tcPr>
            <w:tcW w:w="1187" w:type="dxa"/>
            <w:tcBorders>
              <w:bottom w:val="single" w:sz="4" w:space="0" w:color="auto"/>
            </w:tcBorders>
            <w:vAlign w:val="center"/>
          </w:tcPr>
          <w:p w14:paraId="7AE834CF" w14:textId="77777777" w:rsidR="00582C6F" w:rsidRPr="00C07DEF" w:rsidRDefault="00582C6F" w:rsidP="00CD7736">
            <w:pPr>
              <w:pStyle w:val="ListParagraph"/>
              <w:numPr>
                <w:ilvl w:val="0"/>
                <w:numId w:val="8"/>
              </w:numPr>
              <w:jc w:val="center"/>
            </w:pPr>
          </w:p>
        </w:tc>
        <w:tc>
          <w:tcPr>
            <w:tcW w:w="5378" w:type="dxa"/>
            <w:tcBorders>
              <w:bottom w:val="single" w:sz="4" w:space="0" w:color="auto"/>
            </w:tcBorders>
            <w:vAlign w:val="center"/>
          </w:tcPr>
          <w:p w14:paraId="393EF624" w14:textId="77777777" w:rsidR="00582C6F" w:rsidRPr="00C07DEF" w:rsidRDefault="00582C6F" w:rsidP="00EC4270">
            <w:pPr>
              <w:jc w:val="left"/>
            </w:pPr>
            <w:r>
              <w:t>Site Supervisor</w:t>
            </w:r>
          </w:p>
        </w:tc>
        <w:tc>
          <w:tcPr>
            <w:tcW w:w="1454" w:type="dxa"/>
            <w:gridSpan w:val="2"/>
            <w:tcBorders>
              <w:bottom w:val="single" w:sz="4" w:space="0" w:color="auto"/>
            </w:tcBorders>
            <w:vAlign w:val="center"/>
          </w:tcPr>
          <w:p w14:paraId="3F75902E" w14:textId="77777777" w:rsidR="00582C6F" w:rsidRDefault="00582C6F" w:rsidP="00EC4270">
            <w:pPr>
              <w:jc w:val="center"/>
            </w:pPr>
            <w:r>
              <w:t>per hour</w:t>
            </w:r>
          </w:p>
        </w:tc>
        <w:tc>
          <w:tcPr>
            <w:tcW w:w="1426" w:type="dxa"/>
            <w:tcBorders>
              <w:bottom w:val="single" w:sz="4" w:space="0" w:color="auto"/>
            </w:tcBorders>
          </w:tcPr>
          <w:p w14:paraId="1C290B08" w14:textId="77777777" w:rsidR="00582C6F" w:rsidRPr="00C07DEF" w:rsidRDefault="00582C6F" w:rsidP="00EC4270">
            <w:pPr>
              <w:spacing w:before="200"/>
            </w:pPr>
          </w:p>
        </w:tc>
      </w:tr>
      <w:tr w:rsidR="00582C6F" w:rsidRPr="000F51CF" w14:paraId="20B81CE8" w14:textId="77777777" w:rsidTr="00407D95">
        <w:trPr>
          <w:trHeight w:val="386"/>
          <w:jc w:val="center"/>
        </w:trPr>
        <w:tc>
          <w:tcPr>
            <w:tcW w:w="1187" w:type="dxa"/>
            <w:tcBorders>
              <w:top w:val="single" w:sz="4" w:space="0" w:color="auto"/>
              <w:bottom w:val="single" w:sz="4" w:space="0" w:color="auto"/>
            </w:tcBorders>
            <w:vAlign w:val="center"/>
          </w:tcPr>
          <w:p w14:paraId="1F14A1B9" w14:textId="77777777" w:rsidR="00582C6F" w:rsidRPr="00C07DEF" w:rsidRDefault="00582C6F"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758CF2F9" w14:textId="77777777" w:rsidR="00582C6F" w:rsidRPr="00C07DEF" w:rsidRDefault="00582C6F" w:rsidP="00EC4270">
            <w:pPr>
              <w:jc w:val="left"/>
            </w:pPr>
            <w:r>
              <w:t xml:space="preserve">Skilled </w:t>
            </w:r>
            <w:proofErr w:type="spellStart"/>
            <w:r>
              <w:t>Labour</w:t>
            </w:r>
            <w:proofErr w:type="spellEnd"/>
          </w:p>
        </w:tc>
        <w:tc>
          <w:tcPr>
            <w:tcW w:w="1454" w:type="dxa"/>
            <w:gridSpan w:val="2"/>
            <w:tcBorders>
              <w:top w:val="single" w:sz="4" w:space="0" w:color="auto"/>
              <w:bottom w:val="single" w:sz="4" w:space="0" w:color="auto"/>
            </w:tcBorders>
            <w:vAlign w:val="center"/>
          </w:tcPr>
          <w:p w14:paraId="3B522036" w14:textId="77777777" w:rsidR="00582C6F" w:rsidRDefault="00582C6F" w:rsidP="00EC4270">
            <w:pPr>
              <w:jc w:val="center"/>
            </w:pPr>
            <w:r w:rsidRPr="00485D85">
              <w:t xml:space="preserve">per </w:t>
            </w:r>
            <w:r>
              <w:t>hour</w:t>
            </w:r>
          </w:p>
        </w:tc>
        <w:tc>
          <w:tcPr>
            <w:tcW w:w="1426" w:type="dxa"/>
            <w:tcBorders>
              <w:top w:val="single" w:sz="4" w:space="0" w:color="auto"/>
              <w:bottom w:val="single" w:sz="4" w:space="0" w:color="auto"/>
            </w:tcBorders>
          </w:tcPr>
          <w:p w14:paraId="58AA84DE" w14:textId="77777777" w:rsidR="00582C6F" w:rsidRPr="00C07DEF" w:rsidRDefault="00582C6F" w:rsidP="00EC4270">
            <w:pPr>
              <w:spacing w:before="200"/>
            </w:pPr>
          </w:p>
        </w:tc>
      </w:tr>
      <w:tr w:rsidR="00582C6F" w:rsidRPr="000F51CF" w14:paraId="72D532B8" w14:textId="77777777" w:rsidTr="00407D95">
        <w:trPr>
          <w:trHeight w:val="323"/>
          <w:jc w:val="center"/>
        </w:trPr>
        <w:tc>
          <w:tcPr>
            <w:tcW w:w="1187" w:type="dxa"/>
            <w:tcBorders>
              <w:top w:val="single" w:sz="4" w:space="0" w:color="auto"/>
              <w:bottom w:val="single" w:sz="4" w:space="0" w:color="auto"/>
            </w:tcBorders>
            <w:vAlign w:val="center"/>
          </w:tcPr>
          <w:p w14:paraId="5239A51B" w14:textId="77777777" w:rsidR="00582C6F" w:rsidRPr="00C07DEF" w:rsidRDefault="00582C6F"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087FD8D3" w14:textId="77777777" w:rsidR="00582C6F" w:rsidRPr="00C07DEF" w:rsidRDefault="00582C6F" w:rsidP="00EC4270">
            <w:pPr>
              <w:jc w:val="left"/>
            </w:pPr>
            <w:r>
              <w:t xml:space="preserve">Unskilled </w:t>
            </w:r>
            <w:proofErr w:type="spellStart"/>
            <w:r>
              <w:t>Labour</w:t>
            </w:r>
            <w:proofErr w:type="spellEnd"/>
          </w:p>
        </w:tc>
        <w:tc>
          <w:tcPr>
            <w:tcW w:w="1454" w:type="dxa"/>
            <w:gridSpan w:val="2"/>
            <w:tcBorders>
              <w:top w:val="single" w:sz="4" w:space="0" w:color="auto"/>
              <w:bottom w:val="single" w:sz="4" w:space="0" w:color="auto"/>
            </w:tcBorders>
            <w:vAlign w:val="center"/>
          </w:tcPr>
          <w:p w14:paraId="2BADCC3A" w14:textId="77777777" w:rsidR="00582C6F" w:rsidRDefault="00582C6F" w:rsidP="00EC4270">
            <w:pPr>
              <w:jc w:val="center"/>
            </w:pPr>
            <w:r w:rsidRPr="00485D85">
              <w:t xml:space="preserve">per </w:t>
            </w:r>
            <w:r>
              <w:t>hour</w:t>
            </w:r>
          </w:p>
        </w:tc>
        <w:tc>
          <w:tcPr>
            <w:tcW w:w="1426" w:type="dxa"/>
            <w:tcBorders>
              <w:top w:val="single" w:sz="4" w:space="0" w:color="auto"/>
              <w:bottom w:val="single" w:sz="4" w:space="0" w:color="auto"/>
            </w:tcBorders>
          </w:tcPr>
          <w:p w14:paraId="4580A20A" w14:textId="77777777" w:rsidR="00582C6F" w:rsidRPr="00C07DEF" w:rsidRDefault="00582C6F" w:rsidP="00EC4270">
            <w:pPr>
              <w:spacing w:before="200"/>
            </w:pPr>
          </w:p>
        </w:tc>
      </w:tr>
      <w:tr w:rsidR="00582C6F" w:rsidRPr="000F51CF" w14:paraId="0E0F44DB" w14:textId="77777777" w:rsidTr="00407D95">
        <w:trPr>
          <w:trHeight w:val="422"/>
          <w:jc w:val="center"/>
        </w:trPr>
        <w:tc>
          <w:tcPr>
            <w:tcW w:w="1187" w:type="dxa"/>
            <w:tcBorders>
              <w:top w:val="single" w:sz="4" w:space="0" w:color="auto"/>
              <w:bottom w:val="single" w:sz="4" w:space="0" w:color="auto"/>
            </w:tcBorders>
            <w:vAlign w:val="center"/>
          </w:tcPr>
          <w:p w14:paraId="7807BBEB" w14:textId="77777777" w:rsidR="00582C6F" w:rsidRPr="00C07DEF" w:rsidRDefault="00582C6F"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5BC128F8" w14:textId="59A255A3" w:rsidR="00582C6F" w:rsidRPr="00C07DEF" w:rsidRDefault="00903ECC" w:rsidP="0094260A">
            <w:pPr>
              <w:jc w:val="left"/>
            </w:pPr>
            <w:r>
              <w:t>Welder</w:t>
            </w:r>
            <w:r w:rsidR="00407D95">
              <w:t xml:space="preserve"> / Steel work</w:t>
            </w:r>
          </w:p>
        </w:tc>
        <w:tc>
          <w:tcPr>
            <w:tcW w:w="1454" w:type="dxa"/>
            <w:gridSpan w:val="2"/>
            <w:tcBorders>
              <w:top w:val="single" w:sz="4" w:space="0" w:color="auto"/>
              <w:bottom w:val="single" w:sz="4" w:space="0" w:color="auto"/>
            </w:tcBorders>
            <w:vAlign w:val="center"/>
          </w:tcPr>
          <w:p w14:paraId="1C4DA303" w14:textId="77777777" w:rsidR="00582C6F" w:rsidRDefault="00903ECC" w:rsidP="00EC4270">
            <w:pPr>
              <w:jc w:val="center"/>
            </w:pPr>
            <w:r>
              <w:t>per hour</w:t>
            </w:r>
            <w:r w:rsidR="00E05668">
              <w:t xml:space="preserve"> </w:t>
            </w:r>
          </w:p>
        </w:tc>
        <w:tc>
          <w:tcPr>
            <w:tcW w:w="1426" w:type="dxa"/>
            <w:tcBorders>
              <w:top w:val="single" w:sz="4" w:space="0" w:color="auto"/>
              <w:bottom w:val="single" w:sz="4" w:space="0" w:color="auto"/>
            </w:tcBorders>
          </w:tcPr>
          <w:p w14:paraId="697379A9" w14:textId="77777777" w:rsidR="00582C6F" w:rsidRPr="00C07DEF" w:rsidRDefault="00582C6F" w:rsidP="00EC4270">
            <w:pPr>
              <w:spacing w:before="200"/>
            </w:pPr>
          </w:p>
        </w:tc>
      </w:tr>
      <w:tr w:rsidR="00407D95" w:rsidRPr="000F51CF" w14:paraId="608309F8" w14:textId="77777777" w:rsidTr="00407D95">
        <w:trPr>
          <w:trHeight w:val="413"/>
          <w:jc w:val="center"/>
        </w:trPr>
        <w:tc>
          <w:tcPr>
            <w:tcW w:w="1187" w:type="dxa"/>
            <w:tcBorders>
              <w:top w:val="single" w:sz="4" w:space="0" w:color="auto"/>
              <w:bottom w:val="single" w:sz="4" w:space="0" w:color="auto"/>
            </w:tcBorders>
            <w:vAlign w:val="center"/>
          </w:tcPr>
          <w:p w14:paraId="69E3DB0F" w14:textId="77777777" w:rsidR="00407D95" w:rsidRPr="00C07DEF" w:rsidRDefault="00407D95"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6557CD87" w14:textId="750AB24B" w:rsidR="00407D95" w:rsidRDefault="00407D95" w:rsidP="0094260A">
            <w:pPr>
              <w:jc w:val="left"/>
            </w:pPr>
            <w:r>
              <w:t>Mason</w:t>
            </w:r>
          </w:p>
        </w:tc>
        <w:tc>
          <w:tcPr>
            <w:tcW w:w="1454" w:type="dxa"/>
            <w:gridSpan w:val="2"/>
            <w:tcBorders>
              <w:top w:val="single" w:sz="4" w:space="0" w:color="auto"/>
              <w:bottom w:val="single" w:sz="4" w:space="0" w:color="auto"/>
            </w:tcBorders>
            <w:vAlign w:val="center"/>
          </w:tcPr>
          <w:p w14:paraId="74749047" w14:textId="0303A1FB" w:rsidR="00407D95" w:rsidRDefault="00407D95" w:rsidP="00EC4270">
            <w:pPr>
              <w:jc w:val="center"/>
            </w:pPr>
            <w:r>
              <w:t>per hour</w:t>
            </w:r>
          </w:p>
        </w:tc>
        <w:tc>
          <w:tcPr>
            <w:tcW w:w="1426" w:type="dxa"/>
            <w:tcBorders>
              <w:top w:val="single" w:sz="4" w:space="0" w:color="auto"/>
              <w:bottom w:val="single" w:sz="4" w:space="0" w:color="auto"/>
            </w:tcBorders>
          </w:tcPr>
          <w:p w14:paraId="36CFE4A3" w14:textId="77777777" w:rsidR="00407D95" w:rsidRPr="00C07DEF" w:rsidRDefault="00407D95" w:rsidP="00EC4270">
            <w:pPr>
              <w:spacing w:before="200"/>
            </w:pPr>
          </w:p>
        </w:tc>
      </w:tr>
      <w:tr w:rsidR="00903ECC" w:rsidRPr="000F51CF" w14:paraId="161DDF38" w14:textId="77777777" w:rsidTr="00407D95">
        <w:trPr>
          <w:trHeight w:val="413"/>
          <w:jc w:val="center"/>
        </w:trPr>
        <w:tc>
          <w:tcPr>
            <w:tcW w:w="1187" w:type="dxa"/>
            <w:tcBorders>
              <w:top w:val="single" w:sz="4" w:space="0" w:color="auto"/>
              <w:bottom w:val="single" w:sz="4" w:space="0" w:color="auto"/>
            </w:tcBorders>
            <w:vAlign w:val="center"/>
          </w:tcPr>
          <w:p w14:paraId="7AD12DB8" w14:textId="77777777" w:rsidR="00903ECC" w:rsidRPr="00C07DEF" w:rsidRDefault="00903ECC"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45D3D378" w14:textId="3ED5B25C" w:rsidR="00903ECC" w:rsidRDefault="008468A7" w:rsidP="0094260A">
            <w:pPr>
              <w:jc w:val="left"/>
            </w:pPr>
            <w:r>
              <w:t>Crane</w:t>
            </w:r>
            <w:r w:rsidR="00407D95">
              <w:t xml:space="preserve"> (land)</w:t>
            </w:r>
          </w:p>
        </w:tc>
        <w:tc>
          <w:tcPr>
            <w:tcW w:w="1454" w:type="dxa"/>
            <w:gridSpan w:val="2"/>
            <w:tcBorders>
              <w:top w:val="single" w:sz="4" w:space="0" w:color="auto"/>
              <w:bottom w:val="single" w:sz="4" w:space="0" w:color="auto"/>
            </w:tcBorders>
            <w:vAlign w:val="center"/>
          </w:tcPr>
          <w:p w14:paraId="6A648486" w14:textId="77777777" w:rsidR="00903ECC" w:rsidRDefault="008468A7" w:rsidP="00EC4270">
            <w:pPr>
              <w:jc w:val="center"/>
            </w:pPr>
            <w:r>
              <w:t>per hour</w:t>
            </w:r>
          </w:p>
        </w:tc>
        <w:tc>
          <w:tcPr>
            <w:tcW w:w="1426" w:type="dxa"/>
            <w:tcBorders>
              <w:top w:val="single" w:sz="4" w:space="0" w:color="auto"/>
              <w:bottom w:val="single" w:sz="4" w:space="0" w:color="auto"/>
            </w:tcBorders>
          </w:tcPr>
          <w:p w14:paraId="2D3CF208" w14:textId="77777777" w:rsidR="00903ECC" w:rsidRPr="00C07DEF" w:rsidRDefault="00903ECC" w:rsidP="00EC4270">
            <w:pPr>
              <w:spacing w:before="200"/>
            </w:pPr>
          </w:p>
        </w:tc>
      </w:tr>
      <w:tr w:rsidR="0081037D" w:rsidRPr="000F51CF" w14:paraId="3FB19748" w14:textId="77777777" w:rsidTr="00407D95">
        <w:trPr>
          <w:trHeight w:val="413"/>
          <w:jc w:val="center"/>
        </w:trPr>
        <w:tc>
          <w:tcPr>
            <w:tcW w:w="1187" w:type="dxa"/>
            <w:tcBorders>
              <w:top w:val="single" w:sz="4" w:space="0" w:color="auto"/>
              <w:bottom w:val="single" w:sz="4" w:space="0" w:color="auto"/>
            </w:tcBorders>
            <w:vAlign w:val="center"/>
          </w:tcPr>
          <w:p w14:paraId="130937AC" w14:textId="77777777" w:rsidR="0081037D" w:rsidRDefault="0081037D"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63A96A2B" w14:textId="77777777" w:rsidR="0081037D" w:rsidRDefault="008468A7" w:rsidP="00EC4270">
            <w:pPr>
              <w:jc w:val="left"/>
            </w:pPr>
            <w:r>
              <w:t xml:space="preserve">Trucking </w:t>
            </w:r>
          </w:p>
        </w:tc>
        <w:tc>
          <w:tcPr>
            <w:tcW w:w="1454" w:type="dxa"/>
            <w:gridSpan w:val="2"/>
            <w:tcBorders>
              <w:top w:val="single" w:sz="4" w:space="0" w:color="auto"/>
              <w:bottom w:val="single" w:sz="4" w:space="0" w:color="auto"/>
            </w:tcBorders>
            <w:vAlign w:val="center"/>
          </w:tcPr>
          <w:p w14:paraId="755AE5A9" w14:textId="77777777" w:rsidR="0081037D" w:rsidRPr="002C3B0F" w:rsidRDefault="008468A7" w:rsidP="00C6780F">
            <w:pPr>
              <w:jc w:val="center"/>
            </w:pPr>
            <w:r>
              <w:t>per hour</w:t>
            </w:r>
          </w:p>
        </w:tc>
        <w:tc>
          <w:tcPr>
            <w:tcW w:w="1426" w:type="dxa"/>
            <w:tcBorders>
              <w:top w:val="single" w:sz="4" w:space="0" w:color="auto"/>
              <w:bottom w:val="single" w:sz="4" w:space="0" w:color="auto"/>
            </w:tcBorders>
          </w:tcPr>
          <w:p w14:paraId="3B296FC4" w14:textId="77777777" w:rsidR="0081037D" w:rsidRPr="00C07DEF" w:rsidRDefault="0081037D" w:rsidP="00EC4270">
            <w:pPr>
              <w:spacing w:before="200"/>
            </w:pPr>
          </w:p>
        </w:tc>
      </w:tr>
      <w:tr w:rsidR="00C32BE3" w:rsidRPr="000F51CF" w14:paraId="1DF7E328" w14:textId="77777777" w:rsidTr="00407D95">
        <w:trPr>
          <w:trHeight w:val="413"/>
          <w:jc w:val="center"/>
        </w:trPr>
        <w:tc>
          <w:tcPr>
            <w:tcW w:w="1187" w:type="dxa"/>
            <w:tcBorders>
              <w:top w:val="single" w:sz="4" w:space="0" w:color="auto"/>
              <w:bottom w:val="single" w:sz="4" w:space="0" w:color="auto"/>
            </w:tcBorders>
            <w:vAlign w:val="center"/>
          </w:tcPr>
          <w:p w14:paraId="1B058046" w14:textId="77777777" w:rsidR="00C32BE3" w:rsidRDefault="00C32BE3"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3D16AC1C" w14:textId="73004365" w:rsidR="00C32BE3" w:rsidRDefault="00407D95" w:rsidP="0094260A">
            <w:pPr>
              <w:jc w:val="left"/>
            </w:pPr>
            <w:r>
              <w:t>Barge (inclusive)</w:t>
            </w:r>
          </w:p>
        </w:tc>
        <w:tc>
          <w:tcPr>
            <w:tcW w:w="1454" w:type="dxa"/>
            <w:gridSpan w:val="2"/>
            <w:tcBorders>
              <w:top w:val="single" w:sz="4" w:space="0" w:color="auto"/>
              <w:bottom w:val="single" w:sz="4" w:space="0" w:color="auto"/>
            </w:tcBorders>
            <w:vAlign w:val="center"/>
          </w:tcPr>
          <w:p w14:paraId="29D58E3B" w14:textId="77777777" w:rsidR="00C32BE3" w:rsidRPr="002C3B0F" w:rsidRDefault="008468A7" w:rsidP="00407D95">
            <w:pPr>
              <w:jc w:val="center"/>
            </w:pPr>
            <w:r>
              <w:t>per hour</w:t>
            </w:r>
          </w:p>
        </w:tc>
        <w:tc>
          <w:tcPr>
            <w:tcW w:w="1426" w:type="dxa"/>
            <w:tcBorders>
              <w:top w:val="single" w:sz="4" w:space="0" w:color="auto"/>
              <w:bottom w:val="single" w:sz="4" w:space="0" w:color="auto"/>
            </w:tcBorders>
          </w:tcPr>
          <w:p w14:paraId="00BE4208" w14:textId="77777777" w:rsidR="00C32BE3" w:rsidRPr="00C07DEF" w:rsidRDefault="00C32BE3" w:rsidP="00C32BE3">
            <w:pPr>
              <w:spacing w:before="200"/>
            </w:pPr>
          </w:p>
        </w:tc>
      </w:tr>
      <w:tr w:rsidR="00C32BE3" w:rsidRPr="000F51CF" w14:paraId="03213574" w14:textId="77777777" w:rsidTr="00407D95">
        <w:trPr>
          <w:trHeight w:val="413"/>
          <w:jc w:val="center"/>
        </w:trPr>
        <w:tc>
          <w:tcPr>
            <w:tcW w:w="1187" w:type="dxa"/>
            <w:tcBorders>
              <w:top w:val="single" w:sz="4" w:space="0" w:color="auto"/>
              <w:bottom w:val="single" w:sz="4" w:space="0" w:color="auto"/>
            </w:tcBorders>
            <w:vAlign w:val="center"/>
          </w:tcPr>
          <w:p w14:paraId="49D23C7D" w14:textId="77777777" w:rsidR="00C32BE3" w:rsidRDefault="00C32BE3" w:rsidP="00CD7736">
            <w:pPr>
              <w:pStyle w:val="ListParagraph"/>
              <w:numPr>
                <w:ilvl w:val="0"/>
                <w:numId w:val="8"/>
              </w:numPr>
              <w:jc w:val="center"/>
            </w:pPr>
          </w:p>
        </w:tc>
        <w:tc>
          <w:tcPr>
            <w:tcW w:w="5378" w:type="dxa"/>
            <w:tcBorders>
              <w:top w:val="single" w:sz="4" w:space="0" w:color="auto"/>
              <w:bottom w:val="single" w:sz="4" w:space="0" w:color="auto"/>
            </w:tcBorders>
            <w:vAlign w:val="center"/>
          </w:tcPr>
          <w:p w14:paraId="21676D47" w14:textId="0795A1A2" w:rsidR="00C32BE3" w:rsidRDefault="00407D95" w:rsidP="0094260A">
            <w:pPr>
              <w:jc w:val="left"/>
            </w:pPr>
            <w:r>
              <w:t>Additional anchor (drill &amp; install)</w:t>
            </w:r>
          </w:p>
        </w:tc>
        <w:tc>
          <w:tcPr>
            <w:tcW w:w="1454" w:type="dxa"/>
            <w:gridSpan w:val="2"/>
            <w:tcBorders>
              <w:top w:val="single" w:sz="4" w:space="0" w:color="auto"/>
              <w:bottom w:val="single" w:sz="4" w:space="0" w:color="auto"/>
            </w:tcBorders>
            <w:vAlign w:val="center"/>
          </w:tcPr>
          <w:p w14:paraId="17D80121" w14:textId="2136F180" w:rsidR="00C32BE3" w:rsidRPr="002C3B0F" w:rsidRDefault="00407D95" w:rsidP="00407D95">
            <w:pPr>
              <w:jc w:val="center"/>
            </w:pPr>
            <w:r>
              <w:t>per unit</w:t>
            </w:r>
          </w:p>
        </w:tc>
        <w:tc>
          <w:tcPr>
            <w:tcW w:w="1426" w:type="dxa"/>
            <w:tcBorders>
              <w:top w:val="single" w:sz="4" w:space="0" w:color="auto"/>
              <w:bottom w:val="single" w:sz="4" w:space="0" w:color="auto"/>
            </w:tcBorders>
          </w:tcPr>
          <w:p w14:paraId="54B01BA4" w14:textId="77777777" w:rsidR="00C32BE3" w:rsidRPr="00C07DEF" w:rsidRDefault="00C32BE3" w:rsidP="00C32BE3">
            <w:pPr>
              <w:spacing w:before="200"/>
            </w:pPr>
          </w:p>
        </w:tc>
      </w:tr>
      <w:tr w:rsidR="008468A7" w:rsidRPr="000F51CF" w14:paraId="5889E603" w14:textId="77777777" w:rsidTr="00407D95">
        <w:trPr>
          <w:trHeight w:val="413"/>
          <w:jc w:val="center"/>
        </w:trPr>
        <w:tc>
          <w:tcPr>
            <w:tcW w:w="1187" w:type="dxa"/>
            <w:tcBorders>
              <w:top w:val="single" w:sz="4" w:space="0" w:color="auto"/>
              <w:bottom w:val="single" w:sz="4" w:space="0" w:color="auto"/>
            </w:tcBorders>
            <w:vAlign w:val="center"/>
          </w:tcPr>
          <w:p w14:paraId="2C0C5292" w14:textId="77777777" w:rsidR="008468A7" w:rsidRDefault="008468A7" w:rsidP="00407D95"/>
        </w:tc>
        <w:tc>
          <w:tcPr>
            <w:tcW w:w="5378" w:type="dxa"/>
            <w:tcBorders>
              <w:top w:val="single" w:sz="4" w:space="0" w:color="auto"/>
              <w:bottom w:val="single" w:sz="4" w:space="0" w:color="auto"/>
            </w:tcBorders>
            <w:vAlign w:val="center"/>
          </w:tcPr>
          <w:p w14:paraId="6FC8840E" w14:textId="0FC6D18E" w:rsidR="008468A7" w:rsidRDefault="00407D95" w:rsidP="0094260A">
            <w:pPr>
              <w:jc w:val="left"/>
            </w:pPr>
            <w:r w:rsidRPr="00617CFA">
              <w:rPr>
                <w:b/>
              </w:rPr>
              <w:t>Other items not listed above</w:t>
            </w:r>
          </w:p>
        </w:tc>
        <w:tc>
          <w:tcPr>
            <w:tcW w:w="1454" w:type="dxa"/>
            <w:gridSpan w:val="2"/>
            <w:tcBorders>
              <w:top w:val="single" w:sz="4" w:space="0" w:color="auto"/>
              <w:bottom w:val="single" w:sz="4" w:space="0" w:color="auto"/>
            </w:tcBorders>
          </w:tcPr>
          <w:p w14:paraId="7A7EF5D5" w14:textId="019E2200" w:rsidR="008468A7" w:rsidRPr="002C3B0F" w:rsidRDefault="008468A7" w:rsidP="00C32BE3">
            <w:pPr>
              <w:jc w:val="center"/>
            </w:pPr>
          </w:p>
        </w:tc>
        <w:tc>
          <w:tcPr>
            <w:tcW w:w="1426" w:type="dxa"/>
            <w:tcBorders>
              <w:top w:val="single" w:sz="4" w:space="0" w:color="auto"/>
              <w:bottom w:val="single" w:sz="4" w:space="0" w:color="auto"/>
            </w:tcBorders>
          </w:tcPr>
          <w:p w14:paraId="73A9EA2E" w14:textId="77777777" w:rsidR="008468A7" w:rsidRPr="00C07DEF" w:rsidRDefault="008468A7" w:rsidP="00C32BE3">
            <w:pPr>
              <w:spacing w:before="200"/>
            </w:pPr>
          </w:p>
        </w:tc>
      </w:tr>
      <w:tr w:rsidR="008468A7" w:rsidRPr="000F51CF" w14:paraId="197C4822" w14:textId="77777777" w:rsidTr="00407D95">
        <w:trPr>
          <w:trHeight w:val="413"/>
          <w:jc w:val="center"/>
        </w:trPr>
        <w:tc>
          <w:tcPr>
            <w:tcW w:w="1187" w:type="dxa"/>
            <w:tcBorders>
              <w:top w:val="single" w:sz="4" w:space="0" w:color="auto"/>
              <w:bottom w:val="single" w:sz="4" w:space="0" w:color="auto"/>
            </w:tcBorders>
            <w:vAlign w:val="center"/>
          </w:tcPr>
          <w:p w14:paraId="3D49F24F" w14:textId="77777777" w:rsidR="008468A7" w:rsidRDefault="008468A7" w:rsidP="008468A7"/>
        </w:tc>
        <w:tc>
          <w:tcPr>
            <w:tcW w:w="5378" w:type="dxa"/>
            <w:tcBorders>
              <w:top w:val="single" w:sz="4" w:space="0" w:color="auto"/>
              <w:bottom w:val="single" w:sz="4" w:space="0" w:color="auto"/>
            </w:tcBorders>
            <w:vAlign w:val="center"/>
          </w:tcPr>
          <w:p w14:paraId="58E185C8" w14:textId="77777777" w:rsidR="008468A7" w:rsidRDefault="008468A7" w:rsidP="0094260A">
            <w:pPr>
              <w:jc w:val="left"/>
            </w:pPr>
          </w:p>
        </w:tc>
        <w:tc>
          <w:tcPr>
            <w:tcW w:w="1454" w:type="dxa"/>
            <w:gridSpan w:val="2"/>
            <w:tcBorders>
              <w:top w:val="single" w:sz="4" w:space="0" w:color="auto"/>
              <w:bottom w:val="single" w:sz="4" w:space="0" w:color="auto"/>
            </w:tcBorders>
          </w:tcPr>
          <w:p w14:paraId="5ED635A0" w14:textId="77777777" w:rsidR="008468A7" w:rsidRPr="002C3B0F" w:rsidRDefault="008468A7" w:rsidP="00C32BE3">
            <w:pPr>
              <w:jc w:val="center"/>
            </w:pPr>
          </w:p>
        </w:tc>
        <w:tc>
          <w:tcPr>
            <w:tcW w:w="1426" w:type="dxa"/>
            <w:tcBorders>
              <w:top w:val="single" w:sz="4" w:space="0" w:color="auto"/>
              <w:bottom w:val="single" w:sz="4" w:space="0" w:color="auto"/>
            </w:tcBorders>
          </w:tcPr>
          <w:p w14:paraId="5AD43183" w14:textId="77777777" w:rsidR="008468A7" w:rsidRPr="00C07DEF" w:rsidRDefault="008468A7" w:rsidP="00C32BE3">
            <w:pPr>
              <w:spacing w:before="200"/>
            </w:pPr>
          </w:p>
        </w:tc>
      </w:tr>
      <w:tr w:rsidR="008468A7" w:rsidRPr="000F51CF" w14:paraId="41C6BF37" w14:textId="77777777" w:rsidTr="00407D95">
        <w:trPr>
          <w:trHeight w:val="413"/>
          <w:jc w:val="center"/>
        </w:trPr>
        <w:tc>
          <w:tcPr>
            <w:tcW w:w="1187" w:type="dxa"/>
            <w:tcBorders>
              <w:top w:val="single" w:sz="4" w:space="0" w:color="auto"/>
              <w:bottom w:val="single" w:sz="4" w:space="0" w:color="auto"/>
            </w:tcBorders>
            <w:vAlign w:val="center"/>
          </w:tcPr>
          <w:p w14:paraId="4FE7F626" w14:textId="77777777" w:rsidR="008468A7" w:rsidRDefault="008468A7" w:rsidP="008468A7"/>
        </w:tc>
        <w:tc>
          <w:tcPr>
            <w:tcW w:w="5378" w:type="dxa"/>
            <w:tcBorders>
              <w:top w:val="single" w:sz="4" w:space="0" w:color="auto"/>
              <w:bottom w:val="single" w:sz="4" w:space="0" w:color="auto"/>
            </w:tcBorders>
            <w:vAlign w:val="center"/>
          </w:tcPr>
          <w:p w14:paraId="10DAF9AE" w14:textId="77777777" w:rsidR="008468A7" w:rsidRDefault="008468A7" w:rsidP="0094260A">
            <w:pPr>
              <w:jc w:val="left"/>
            </w:pPr>
          </w:p>
        </w:tc>
        <w:tc>
          <w:tcPr>
            <w:tcW w:w="1454" w:type="dxa"/>
            <w:gridSpan w:val="2"/>
            <w:tcBorders>
              <w:top w:val="single" w:sz="4" w:space="0" w:color="auto"/>
              <w:bottom w:val="single" w:sz="4" w:space="0" w:color="auto"/>
            </w:tcBorders>
          </w:tcPr>
          <w:p w14:paraId="3BA954F0" w14:textId="77777777" w:rsidR="008468A7" w:rsidRPr="002C3B0F" w:rsidRDefault="008468A7" w:rsidP="00C32BE3">
            <w:pPr>
              <w:jc w:val="center"/>
            </w:pPr>
          </w:p>
        </w:tc>
        <w:tc>
          <w:tcPr>
            <w:tcW w:w="1426" w:type="dxa"/>
            <w:tcBorders>
              <w:top w:val="single" w:sz="4" w:space="0" w:color="auto"/>
              <w:bottom w:val="single" w:sz="4" w:space="0" w:color="auto"/>
            </w:tcBorders>
          </w:tcPr>
          <w:p w14:paraId="6A2C5506" w14:textId="77777777" w:rsidR="008468A7" w:rsidRPr="00C07DEF" w:rsidRDefault="008468A7" w:rsidP="00C32BE3">
            <w:pPr>
              <w:spacing w:before="200"/>
            </w:pPr>
          </w:p>
        </w:tc>
      </w:tr>
      <w:tr w:rsidR="00C32BE3" w:rsidRPr="000F51CF" w14:paraId="519D91F5" w14:textId="77777777" w:rsidTr="00407D95">
        <w:trPr>
          <w:trHeight w:val="413"/>
          <w:jc w:val="center"/>
        </w:trPr>
        <w:tc>
          <w:tcPr>
            <w:tcW w:w="1187" w:type="dxa"/>
            <w:tcBorders>
              <w:top w:val="single" w:sz="4" w:space="0" w:color="auto"/>
              <w:bottom w:val="single" w:sz="4" w:space="0" w:color="auto"/>
            </w:tcBorders>
            <w:vAlign w:val="center"/>
          </w:tcPr>
          <w:p w14:paraId="00A27A60" w14:textId="77777777" w:rsidR="00C32BE3" w:rsidRDefault="00C32BE3" w:rsidP="00F92481"/>
        </w:tc>
        <w:tc>
          <w:tcPr>
            <w:tcW w:w="5378" w:type="dxa"/>
            <w:tcBorders>
              <w:top w:val="single" w:sz="4" w:space="0" w:color="auto"/>
              <w:bottom w:val="single" w:sz="4" w:space="0" w:color="auto"/>
            </w:tcBorders>
            <w:vAlign w:val="center"/>
          </w:tcPr>
          <w:p w14:paraId="743D5CBC" w14:textId="1883B516" w:rsidR="00C32BE3" w:rsidRDefault="00C32BE3" w:rsidP="00C32BE3">
            <w:pPr>
              <w:jc w:val="left"/>
            </w:pPr>
          </w:p>
        </w:tc>
        <w:tc>
          <w:tcPr>
            <w:tcW w:w="1454" w:type="dxa"/>
            <w:gridSpan w:val="2"/>
            <w:tcBorders>
              <w:top w:val="single" w:sz="4" w:space="0" w:color="auto"/>
              <w:bottom w:val="single" w:sz="4" w:space="0" w:color="auto"/>
            </w:tcBorders>
          </w:tcPr>
          <w:p w14:paraId="711B8A69" w14:textId="77777777" w:rsidR="00C32BE3" w:rsidRPr="002C3B0F" w:rsidRDefault="00C32BE3" w:rsidP="00C32BE3">
            <w:pPr>
              <w:jc w:val="center"/>
            </w:pPr>
          </w:p>
        </w:tc>
        <w:tc>
          <w:tcPr>
            <w:tcW w:w="1426" w:type="dxa"/>
            <w:tcBorders>
              <w:top w:val="single" w:sz="4" w:space="0" w:color="auto"/>
              <w:bottom w:val="single" w:sz="4" w:space="0" w:color="auto"/>
            </w:tcBorders>
          </w:tcPr>
          <w:p w14:paraId="4899DC19" w14:textId="77777777" w:rsidR="00C32BE3" w:rsidRPr="00C07DEF" w:rsidRDefault="00C32BE3" w:rsidP="00C32BE3">
            <w:pPr>
              <w:spacing w:before="200"/>
            </w:pPr>
          </w:p>
        </w:tc>
      </w:tr>
      <w:tr w:rsidR="00C32BE3" w:rsidRPr="000F51CF" w14:paraId="13BC8CF4" w14:textId="77777777" w:rsidTr="00407D95">
        <w:trPr>
          <w:trHeight w:val="413"/>
          <w:jc w:val="center"/>
        </w:trPr>
        <w:tc>
          <w:tcPr>
            <w:tcW w:w="1187" w:type="dxa"/>
            <w:tcBorders>
              <w:top w:val="single" w:sz="4" w:space="0" w:color="auto"/>
              <w:bottom w:val="single" w:sz="4" w:space="0" w:color="auto"/>
            </w:tcBorders>
            <w:vAlign w:val="center"/>
          </w:tcPr>
          <w:p w14:paraId="24F54CE8" w14:textId="77777777" w:rsidR="00C32BE3" w:rsidRDefault="00C32BE3" w:rsidP="00F92481"/>
        </w:tc>
        <w:tc>
          <w:tcPr>
            <w:tcW w:w="5378" w:type="dxa"/>
            <w:tcBorders>
              <w:top w:val="single" w:sz="4" w:space="0" w:color="auto"/>
              <w:bottom w:val="single" w:sz="4" w:space="0" w:color="auto"/>
            </w:tcBorders>
            <w:vAlign w:val="center"/>
          </w:tcPr>
          <w:p w14:paraId="71941F25" w14:textId="77777777" w:rsidR="00C32BE3" w:rsidRDefault="00C32BE3" w:rsidP="00C32BE3">
            <w:pPr>
              <w:jc w:val="left"/>
            </w:pPr>
          </w:p>
        </w:tc>
        <w:tc>
          <w:tcPr>
            <w:tcW w:w="1454" w:type="dxa"/>
            <w:gridSpan w:val="2"/>
            <w:tcBorders>
              <w:top w:val="single" w:sz="4" w:space="0" w:color="auto"/>
              <w:bottom w:val="single" w:sz="4" w:space="0" w:color="auto"/>
            </w:tcBorders>
          </w:tcPr>
          <w:p w14:paraId="5A7BB77D" w14:textId="77777777" w:rsidR="00C32BE3" w:rsidRPr="002C3B0F" w:rsidRDefault="00C32BE3" w:rsidP="00C32BE3">
            <w:pPr>
              <w:jc w:val="center"/>
            </w:pPr>
          </w:p>
        </w:tc>
        <w:tc>
          <w:tcPr>
            <w:tcW w:w="1426" w:type="dxa"/>
            <w:tcBorders>
              <w:top w:val="single" w:sz="4" w:space="0" w:color="auto"/>
              <w:bottom w:val="single" w:sz="4" w:space="0" w:color="auto"/>
            </w:tcBorders>
          </w:tcPr>
          <w:p w14:paraId="573B29B9" w14:textId="77777777" w:rsidR="00C32BE3" w:rsidRPr="00C07DEF" w:rsidRDefault="00C32BE3" w:rsidP="00C32BE3">
            <w:pPr>
              <w:spacing w:before="200"/>
            </w:pPr>
          </w:p>
        </w:tc>
      </w:tr>
      <w:tr w:rsidR="00AD17E1" w:rsidRPr="000F51CF" w14:paraId="169DB2E2" w14:textId="77777777" w:rsidTr="00407D95">
        <w:trPr>
          <w:trHeight w:val="458"/>
          <w:jc w:val="center"/>
        </w:trPr>
        <w:tc>
          <w:tcPr>
            <w:tcW w:w="1187" w:type="dxa"/>
            <w:tcBorders>
              <w:top w:val="single" w:sz="4" w:space="0" w:color="auto"/>
              <w:bottom w:val="single" w:sz="4" w:space="0" w:color="auto"/>
            </w:tcBorders>
            <w:vAlign w:val="center"/>
          </w:tcPr>
          <w:p w14:paraId="437831F3" w14:textId="77777777" w:rsidR="00AD17E1" w:rsidRPr="00C07DEF" w:rsidRDefault="00AD17E1" w:rsidP="00F92481"/>
        </w:tc>
        <w:tc>
          <w:tcPr>
            <w:tcW w:w="5378" w:type="dxa"/>
            <w:tcBorders>
              <w:top w:val="single" w:sz="4" w:space="0" w:color="auto"/>
              <w:bottom w:val="single" w:sz="4" w:space="0" w:color="auto"/>
            </w:tcBorders>
            <w:vAlign w:val="center"/>
          </w:tcPr>
          <w:p w14:paraId="752111CA" w14:textId="77777777" w:rsidR="00AD17E1" w:rsidRDefault="00AD17E1" w:rsidP="00AD17E1">
            <w:pPr>
              <w:jc w:val="left"/>
            </w:pPr>
          </w:p>
        </w:tc>
        <w:tc>
          <w:tcPr>
            <w:tcW w:w="1440" w:type="dxa"/>
            <w:tcBorders>
              <w:top w:val="single" w:sz="4" w:space="0" w:color="auto"/>
              <w:bottom w:val="single" w:sz="4" w:space="0" w:color="auto"/>
            </w:tcBorders>
            <w:vAlign w:val="center"/>
          </w:tcPr>
          <w:p w14:paraId="10B45C69" w14:textId="77777777" w:rsidR="00AD17E1" w:rsidRDefault="00AD17E1" w:rsidP="00AD17E1">
            <w:pPr>
              <w:jc w:val="center"/>
            </w:pPr>
          </w:p>
        </w:tc>
        <w:tc>
          <w:tcPr>
            <w:tcW w:w="1440" w:type="dxa"/>
            <w:gridSpan w:val="2"/>
            <w:tcBorders>
              <w:top w:val="single" w:sz="4" w:space="0" w:color="auto"/>
              <w:bottom w:val="single" w:sz="4" w:space="0" w:color="auto"/>
            </w:tcBorders>
            <w:vAlign w:val="center"/>
          </w:tcPr>
          <w:p w14:paraId="7249DC84" w14:textId="77777777" w:rsidR="00AD17E1" w:rsidRPr="00C07DEF" w:rsidRDefault="00AD17E1" w:rsidP="00AD17E1">
            <w:pPr>
              <w:spacing w:before="200"/>
              <w:jc w:val="left"/>
            </w:pPr>
          </w:p>
        </w:tc>
      </w:tr>
      <w:tr w:rsidR="00AD17E1" w:rsidRPr="000F51CF" w14:paraId="77505B5D" w14:textId="77777777" w:rsidTr="00407D95">
        <w:trPr>
          <w:trHeight w:val="458"/>
          <w:jc w:val="center"/>
        </w:trPr>
        <w:tc>
          <w:tcPr>
            <w:tcW w:w="1187" w:type="dxa"/>
            <w:tcBorders>
              <w:top w:val="single" w:sz="4" w:space="0" w:color="auto"/>
              <w:bottom w:val="single" w:sz="4" w:space="0" w:color="auto"/>
            </w:tcBorders>
            <w:vAlign w:val="center"/>
          </w:tcPr>
          <w:p w14:paraId="3AE4568D" w14:textId="77777777" w:rsidR="00AD17E1" w:rsidRPr="00C07DEF" w:rsidRDefault="00AD17E1" w:rsidP="00F92481"/>
        </w:tc>
        <w:tc>
          <w:tcPr>
            <w:tcW w:w="5378" w:type="dxa"/>
            <w:tcBorders>
              <w:top w:val="single" w:sz="4" w:space="0" w:color="auto"/>
              <w:bottom w:val="single" w:sz="4" w:space="0" w:color="auto"/>
            </w:tcBorders>
            <w:vAlign w:val="center"/>
          </w:tcPr>
          <w:p w14:paraId="64D93FE1" w14:textId="77777777" w:rsidR="00AD17E1" w:rsidRPr="00676838" w:rsidRDefault="00AD17E1" w:rsidP="00AD17E1">
            <w:pPr>
              <w:jc w:val="left"/>
            </w:pPr>
          </w:p>
        </w:tc>
        <w:tc>
          <w:tcPr>
            <w:tcW w:w="1440" w:type="dxa"/>
            <w:tcBorders>
              <w:top w:val="single" w:sz="4" w:space="0" w:color="auto"/>
              <w:bottom w:val="single" w:sz="4" w:space="0" w:color="auto"/>
            </w:tcBorders>
            <w:vAlign w:val="center"/>
          </w:tcPr>
          <w:p w14:paraId="7D7480B6" w14:textId="77777777" w:rsidR="00AD17E1" w:rsidRPr="0082028A" w:rsidRDefault="00AD17E1" w:rsidP="00AD17E1">
            <w:pPr>
              <w:jc w:val="center"/>
            </w:pPr>
          </w:p>
        </w:tc>
        <w:tc>
          <w:tcPr>
            <w:tcW w:w="1440" w:type="dxa"/>
            <w:gridSpan w:val="2"/>
            <w:tcBorders>
              <w:top w:val="single" w:sz="4" w:space="0" w:color="auto"/>
              <w:bottom w:val="single" w:sz="4" w:space="0" w:color="auto"/>
            </w:tcBorders>
            <w:vAlign w:val="center"/>
          </w:tcPr>
          <w:p w14:paraId="797ACE7C" w14:textId="77777777" w:rsidR="00AD17E1" w:rsidRPr="00C07DEF" w:rsidRDefault="00AD17E1" w:rsidP="00AD17E1">
            <w:pPr>
              <w:spacing w:before="200"/>
              <w:jc w:val="left"/>
            </w:pPr>
          </w:p>
        </w:tc>
      </w:tr>
    </w:tbl>
    <w:p w14:paraId="559A313F" w14:textId="49E6843C" w:rsidR="00582C6F" w:rsidRDefault="00582C6F" w:rsidP="006D0966">
      <w:pPr>
        <w:tabs>
          <w:tab w:val="left" w:pos="990"/>
          <w:tab w:val="left" w:pos="4395"/>
          <w:tab w:val="left" w:pos="7020"/>
          <w:tab w:val="left" w:pos="7290"/>
          <w:tab w:val="left" w:pos="7470"/>
          <w:tab w:val="left" w:pos="8014"/>
        </w:tabs>
        <w:rPr>
          <w:rFonts w:cs="Arial"/>
          <w:color w:val="000000"/>
        </w:rPr>
      </w:pPr>
      <w:r>
        <w:rPr>
          <w:rFonts w:cs="Arial"/>
          <w:color w:val="000000"/>
        </w:rPr>
        <w:tab/>
      </w:r>
    </w:p>
    <w:p w14:paraId="176032A1" w14:textId="77777777" w:rsidR="00582C6F" w:rsidRPr="00CD7736" w:rsidRDefault="00582C6F" w:rsidP="00582C6F">
      <w:pPr>
        <w:tabs>
          <w:tab w:val="left" w:pos="990"/>
          <w:tab w:val="left" w:pos="6120"/>
          <w:tab w:val="left" w:pos="7290"/>
          <w:tab w:val="left" w:pos="8814"/>
        </w:tabs>
        <w:rPr>
          <w:rFonts w:cs="Arial"/>
        </w:rPr>
      </w:pPr>
      <w:r w:rsidRPr="00CD7736">
        <w:rPr>
          <w:rFonts w:cs="Arial"/>
          <w:color w:val="000000"/>
        </w:rPr>
        <w:t xml:space="preserve">All unit rates above shall be considered fully inclusive of </w:t>
      </w:r>
      <w:proofErr w:type="spellStart"/>
      <w:r w:rsidR="00C6780F" w:rsidRPr="00CD7736">
        <w:rPr>
          <w:rFonts w:cs="Arial"/>
          <w:color w:val="000000"/>
        </w:rPr>
        <w:t>labour</w:t>
      </w:r>
      <w:proofErr w:type="spellEnd"/>
      <w:r w:rsidR="00C6780F" w:rsidRPr="00CD7736">
        <w:rPr>
          <w:rFonts w:cs="Arial"/>
          <w:color w:val="000000"/>
        </w:rPr>
        <w:t>, materials, tools, and equipment</w:t>
      </w:r>
      <w:r w:rsidR="00B036E2" w:rsidRPr="00CD7736">
        <w:rPr>
          <w:rFonts w:cs="Arial"/>
          <w:color w:val="000000"/>
        </w:rPr>
        <w:t xml:space="preserve">, </w:t>
      </w:r>
      <w:r w:rsidR="00C6780F" w:rsidRPr="00CD7736">
        <w:rPr>
          <w:rFonts w:cs="Arial"/>
          <w:color w:val="000000"/>
        </w:rPr>
        <w:t>wastage and overheads and profit, including</w:t>
      </w:r>
      <w:r w:rsidR="00B036E2" w:rsidRPr="00CD7736">
        <w:rPr>
          <w:rFonts w:cs="Arial"/>
          <w:color w:val="000000"/>
        </w:rPr>
        <w:t>,</w:t>
      </w:r>
      <w:r w:rsidR="00C6780F" w:rsidRPr="00CD7736">
        <w:rPr>
          <w:rFonts w:cs="Arial"/>
          <w:color w:val="000000"/>
        </w:rPr>
        <w:t xml:space="preserve"> </w:t>
      </w:r>
      <w:r w:rsidRPr="00CD7736">
        <w:rPr>
          <w:rFonts w:cs="Arial"/>
          <w:color w:val="000000"/>
        </w:rPr>
        <w:t xml:space="preserve">delivery, </w:t>
      </w:r>
      <w:r w:rsidR="00C6780F" w:rsidRPr="00CD7736">
        <w:rPr>
          <w:rFonts w:cs="Arial"/>
          <w:color w:val="000000"/>
        </w:rPr>
        <w:t xml:space="preserve">storage, </w:t>
      </w:r>
      <w:r w:rsidRPr="00CD7736">
        <w:rPr>
          <w:rFonts w:cs="Arial"/>
          <w:color w:val="000000"/>
        </w:rPr>
        <w:t xml:space="preserve">preparation, placing and finishing.  </w:t>
      </w:r>
    </w:p>
    <w:p w14:paraId="6082FDD0" w14:textId="77777777" w:rsidR="00407D95" w:rsidRPr="00231FE7" w:rsidRDefault="00AB7A7D" w:rsidP="00231FE7">
      <w:pPr>
        <w:widowControl/>
        <w:autoSpaceDE/>
        <w:autoSpaceDN/>
        <w:adjustRightInd/>
        <w:spacing w:after="160" w:line="259" w:lineRule="auto"/>
        <w:jc w:val="left"/>
        <w:rPr>
          <w:rFonts w:eastAsiaTheme="minorHAnsi" w:cs="Arial"/>
        </w:rPr>
      </w:pPr>
      <w:r w:rsidRPr="00CD7736">
        <w:rPr>
          <w:rFonts w:eastAsiaTheme="minorHAnsi" w:cs="Arial"/>
        </w:rPr>
        <w:t>For variations to the contract not covered in the preceding price break down rates or the above sche</w:t>
      </w:r>
      <w:r w:rsidR="00CD7736" w:rsidRPr="00CD7736">
        <w:rPr>
          <w:rFonts w:eastAsiaTheme="minorHAnsi" w:cs="Arial"/>
        </w:rPr>
        <w:t>dule of unit rates, the price may be determined on the basis of the base material and installation cost plus _____% for overhead and _____% for profit and applied separately to the base cost</w:t>
      </w:r>
      <w:r w:rsidR="0081037D" w:rsidRPr="00CD7736">
        <w:rPr>
          <w:rFonts w:eastAsiaTheme="minorHAnsi" w:cs="Arial"/>
        </w:rPr>
        <w:t>.</w:t>
      </w:r>
    </w:p>
    <w:sectPr w:rsidR="00407D95" w:rsidRPr="00231FE7" w:rsidSect="00A07F1D">
      <w:headerReference w:type="default" r:id="rId7"/>
      <w:footerReference w:type="default" r:id="rId8"/>
      <w:headerReference w:type="first" r:id="rId9"/>
      <w:pgSz w:w="12240" w:h="15840"/>
      <w:pgMar w:top="2160" w:right="1440" w:bottom="1440" w:left="1440" w:header="634" w:footer="80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2E501" w14:textId="77777777" w:rsidR="002E0B19" w:rsidRDefault="002E0B19">
      <w:r>
        <w:separator/>
      </w:r>
    </w:p>
  </w:endnote>
  <w:endnote w:type="continuationSeparator" w:id="0">
    <w:p w14:paraId="1B6CD344" w14:textId="77777777" w:rsidR="002E0B19" w:rsidRDefault="002E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508914"/>
      <w:docPartObj>
        <w:docPartGallery w:val="Page Numbers (Bottom of Page)"/>
        <w:docPartUnique/>
      </w:docPartObj>
    </w:sdtPr>
    <w:sdtEndPr/>
    <w:sdtContent>
      <w:sdt>
        <w:sdtPr>
          <w:id w:val="-1705238520"/>
          <w:docPartObj>
            <w:docPartGallery w:val="Page Numbers (Top of Page)"/>
            <w:docPartUnique/>
          </w:docPartObj>
        </w:sdtPr>
        <w:sdtEndPr/>
        <w:sdtContent>
          <w:p w14:paraId="0242434B" w14:textId="77777777" w:rsidR="00E91A55" w:rsidRDefault="00E91A55" w:rsidP="001C107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78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7886">
              <w:rPr>
                <w:b/>
                <w:bCs/>
                <w:noProof/>
              </w:rPr>
              <w:t>2</w:t>
            </w:r>
            <w:r>
              <w:rPr>
                <w:b/>
                <w:bCs/>
                <w:sz w:val="24"/>
                <w:szCs w:val="24"/>
              </w:rPr>
              <w:fldChar w:fldCharType="end"/>
            </w:r>
          </w:p>
        </w:sdtContent>
      </w:sdt>
    </w:sdtContent>
  </w:sdt>
  <w:p w14:paraId="431C5369" w14:textId="77777777" w:rsidR="00E91A55" w:rsidRDefault="00E91A55" w:rsidP="001C10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97B07" w14:textId="77777777" w:rsidR="002E0B19" w:rsidRDefault="002E0B19">
      <w:r>
        <w:separator/>
      </w:r>
    </w:p>
  </w:footnote>
  <w:footnote w:type="continuationSeparator" w:id="0">
    <w:p w14:paraId="7492579C" w14:textId="77777777" w:rsidR="002E0B19" w:rsidRDefault="002E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75269" w14:textId="77777777" w:rsidR="00E91A55" w:rsidRDefault="00E91A55">
    <w:pPr>
      <w:pStyle w:val="Header"/>
    </w:pPr>
    <w:r>
      <w:t xml:space="preserve">ANNEX </w:t>
    </w:r>
    <w:proofErr w:type="gramStart"/>
    <w:r>
      <w:t>B</w:t>
    </w:r>
    <w:r w:rsidR="003632B9">
      <w:t xml:space="preserve"> </w:t>
    </w:r>
    <w:r>
      <w:t xml:space="preserve"> PRICING</w:t>
    </w:r>
    <w:proofErr w:type="gramEnd"/>
    <w:r>
      <w:t xml:space="preserve"> FORM</w:t>
    </w:r>
  </w:p>
  <w:p w14:paraId="04E14D7B" w14:textId="02D2B5BD" w:rsidR="00E91A55" w:rsidRDefault="002B7E1A">
    <w:pPr>
      <w:pStyle w:val="Header"/>
    </w:pPr>
    <w:r>
      <w:t xml:space="preserve">For RFP – </w:t>
    </w:r>
    <w:r w:rsidR="00BE09A8">
      <w:t>King’s Wharf Fender Replacements</w:t>
    </w:r>
    <w:r w:rsidR="004418B6">
      <w:t xml:space="preserve"> </w:t>
    </w:r>
  </w:p>
  <w:p w14:paraId="52661829" w14:textId="2A246FC4" w:rsidR="00E91A55" w:rsidRDefault="00E91A55">
    <w:pPr>
      <w:pStyle w:val="Header"/>
    </w:pPr>
    <w:r>
      <w:t>Ref</w:t>
    </w:r>
    <w:r w:rsidRPr="00BE09A8">
      <w:t xml:space="preserve">: </w:t>
    </w:r>
    <w:r w:rsidR="00BE09A8" w:rsidRPr="00BE09A8">
      <w:t>61-53-100-B</w:t>
    </w:r>
  </w:p>
  <w:p w14:paraId="31B9CABE" w14:textId="77777777" w:rsidR="000A66C7" w:rsidRDefault="000A66C7">
    <w:pPr>
      <w:pStyle w:val="Header"/>
    </w:pPr>
    <w:r>
      <w:t>Name of Proponent: 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23"/>
      <w:gridCol w:w="3889"/>
      <w:gridCol w:w="4748"/>
    </w:tblGrid>
    <w:tr w:rsidR="00E409BE" w:rsidRPr="009417D1" w14:paraId="2313C2DD" w14:textId="77777777" w:rsidTr="00625F4F">
      <w:tc>
        <w:tcPr>
          <w:tcW w:w="738" w:type="dxa"/>
          <w:shd w:val="clear" w:color="auto" w:fill="auto"/>
        </w:tcPr>
        <w:p w14:paraId="3AEC1013" w14:textId="77777777" w:rsidR="00407D95" w:rsidRPr="002F70B6" w:rsidRDefault="00575793" w:rsidP="00625F4F">
          <w:pPr>
            <w:pStyle w:val="Header"/>
            <w:jc w:val="center"/>
            <w:rPr>
              <w:rFonts w:cs="Arial"/>
              <w:sz w:val="18"/>
              <w:szCs w:val="18"/>
            </w:rPr>
          </w:pPr>
          <w:r>
            <w:rPr>
              <w:rFonts w:cs="Arial"/>
              <w:noProof/>
            </w:rPr>
            <w:drawing>
              <wp:anchor distT="0" distB="0" distL="114300" distR="114300" simplePos="0" relativeHeight="251659264" behindDoc="1" locked="0" layoutInCell="1" allowOverlap="1" wp14:anchorId="6DC7955E" wp14:editId="1CBA2286">
                <wp:simplePos x="0" y="0"/>
                <wp:positionH relativeFrom="column">
                  <wp:posOffset>-107950</wp:posOffset>
                </wp:positionH>
                <wp:positionV relativeFrom="paragraph">
                  <wp:posOffset>86995</wp:posOffset>
                </wp:positionV>
                <wp:extent cx="521335" cy="599440"/>
                <wp:effectExtent l="0" t="0" r="0" b="0"/>
                <wp:wrapNone/>
                <wp:docPr id="24" name="Picture 24"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1">
                          <a:extLst>
                            <a:ext uri="{28A0092B-C50C-407E-A947-70E740481C1C}">
                              <a14:useLocalDpi xmlns:a14="http://schemas.microsoft.com/office/drawing/2010/main" val="0"/>
                            </a:ext>
                          </a:extLst>
                        </a:blip>
                        <a:srcRect l="36000" r="35500" b="21513"/>
                        <a:stretch>
                          <a:fillRect/>
                        </a:stretch>
                      </pic:blipFill>
                      <pic:spPr bwMode="auto">
                        <a:xfrm>
                          <a:off x="0" y="0"/>
                          <a:ext cx="521335" cy="599440"/>
                        </a:xfrm>
                        <a:prstGeom prst="rect">
                          <a:avLst/>
                        </a:prstGeom>
                        <a:noFill/>
                        <a:ln>
                          <a:noFill/>
                        </a:ln>
                      </pic:spPr>
                    </pic:pic>
                  </a:graphicData>
                </a:graphic>
              </wp:anchor>
            </w:drawing>
          </w:r>
        </w:p>
      </w:tc>
      <w:tc>
        <w:tcPr>
          <w:tcW w:w="3960" w:type="dxa"/>
          <w:shd w:val="clear" w:color="auto" w:fill="auto"/>
        </w:tcPr>
        <w:p w14:paraId="0D318225" w14:textId="77777777" w:rsidR="00407D95" w:rsidRPr="002F70B6" w:rsidRDefault="00407D95" w:rsidP="00625F4F">
          <w:pPr>
            <w:pStyle w:val="Header"/>
            <w:rPr>
              <w:rFonts w:cs="Arial"/>
              <w:b/>
              <w:color w:val="808080"/>
              <w:sz w:val="18"/>
              <w:szCs w:val="16"/>
            </w:rPr>
          </w:pPr>
        </w:p>
        <w:p w14:paraId="3F5A85BB" w14:textId="77777777" w:rsidR="00407D95" w:rsidRPr="002F70B6" w:rsidRDefault="00575793" w:rsidP="00625F4F">
          <w:pPr>
            <w:pStyle w:val="Header"/>
            <w:rPr>
              <w:rFonts w:cs="Arial"/>
              <w:b/>
              <w:color w:val="808080"/>
              <w:sz w:val="18"/>
              <w:szCs w:val="16"/>
            </w:rPr>
          </w:pPr>
          <w:r w:rsidRPr="002F70B6">
            <w:rPr>
              <w:rFonts w:cs="Arial"/>
              <w:b/>
              <w:color w:val="808080"/>
              <w:sz w:val="18"/>
              <w:szCs w:val="16"/>
            </w:rPr>
            <w:t>GOVERNMENT OF BERMUDA</w:t>
          </w:r>
        </w:p>
      </w:tc>
      <w:tc>
        <w:tcPr>
          <w:tcW w:w="4860" w:type="dxa"/>
          <w:shd w:val="clear" w:color="auto" w:fill="auto"/>
        </w:tcPr>
        <w:p w14:paraId="0EC92AEE" w14:textId="77777777" w:rsidR="00407D95" w:rsidRDefault="00407D95" w:rsidP="00625F4F">
          <w:pPr>
            <w:pStyle w:val="Header"/>
            <w:jc w:val="right"/>
            <w:rPr>
              <w:rFonts w:cs="Arial"/>
              <w:sz w:val="18"/>
              <w:szCs w:val="18"/>
            </w:rPr>
          </w:pPr>
        </w:p>
        <w:p w14:paraId="5680B7B0" w14:textId="77777777" w:rsidR="00407D95" w:rsidRPr="002F70B6" w:rsidRDefault="00575793" w:rsidP="00625F4F">
          <w:pPr>
            <w:pStyle w:val="Header"/>
            <w:jc w:val="right"/>
            <w:rPr>
              <w:rFonts w:cs="Arial"/>
              <w:sz w:val="18"/>
              <w:szCs w:val="18"/>
            </w:rPr>
          </w:pPr>
          <w:r w:rsidRPr="004D315A">
            <w:rPr>
              <w:rFonts w:cs="Arial"/>
              <w:sz w:val="18"/>
              <w:szCs w:val="18"/>
            </w:rPr>
            <w:t>Fire Alarm System Upgrade</w:t>
          </w:r>
        </w:p>
      </w:tc>
    </w:tr>
    <w:tr w:rsidR="00E409BE" w:rsidRPr="009417D1" w14:paraId="33A51F89" w14:textId="77777777" w:rsidTr="00625F4F">
      <w:trPr>
        <w:trHeight w:val="207"/>
      </w:trPr>
      <w:tc>
        <w:tcPr>
          <w:tcW w:w="738" w:type="dxa"/>
          <w:shd w:val="clear" w:color="auto" w:fill="auto"/>
        </w:tcPr>
        <w:p w14:paraId="48276FA7" w14:textId="77777777" w:rsidR="00407D95" w:rsidRPr="002F70B6" w:rsidRDefault="00407D95" w:rsidP="00625F4F">
          <w:pPr>
            <w:pStyle w:val="Header"/>
            <w:jc w:val="center"/>
            <w:rPr>
              <w:rFonts w:cs="Arial"/>
              <w:sz w:val="18"/>
              <w:szCs w:val="18"/>
            </w:rPr>
          </w:pPr>
        </w:p>
      </w:tc>
      <w:tc>
        <w:tcPr>
          <w:tcW w:w="3960" w:type="dxa"/>
          <w:tcBorders>
            <w:bottom w:val="single" w:sz="6" w:space="0" w:color="808080"/>
          </w:tcBorders>
          <w:shd w:val="clear" w:color="auto" w:fill="auto"/>
          <w:vAlign w:val="center"/>
        </w:tcPr>
        <w:p w14:paraId="2BF32B91" w14:textId="77777777" w:rsidR="00407D95" w:rsidRPr="002F70B6" w:rsidRDefault="00575793" w:rsidP="00625F4F">
          <w:pPr>
            <w:pStyle w:val="Header"/>
            <w:rPr>
              <w:rFonts w:cs="Arial"/>
              <w:color w:val="808080"/>
              <w:sz w:val="18"/>
              <w:szCs w:val="16"/>
            </w:rPr>
          </w:pPr>
          <w:r w:rsidRPr="002F70B6">
            <w:rPr>
              <w:rFonts w:cs="Arial"/>
              <w:color w:val="808080"/>
              <w:sz w:val="18"/>
              <w:szCs w:val="16"/>
            </w:rPr>
            <w:t>Ministry of Public Works</w:t>
          </w:r>
        </w:p>
      </w:tc>
      <w:tc>
        <w:tcPr>
          <w:tcW w:w="4860" w:type="dxa"/>
          <w:shd w:val="clear" w:color="auto" w:fill="auto"/>
        </w:tcPr>
        <w:p w14:paraId="2ADB219C" w14:textId="77777777" w:rsidR="00407D95" w:rsidRPr="002F70B6" w:rsidRDefault="00575793" w:rsidP="00625F4F">
          <w:pPr>
            <w:pStyle w:val="Header"/>
            <w:jc w:val="right"/>
            <w:rPr>
              <w:rFonts w:cs="Arial"/>
              <w:sz w:val="18"/>
              <w:szCs w:val="18"/>
            </w:rPr>
          </w:pPr>
          <w:r>
            <w:rPr>
              <w:rFonts w:cs="Arial"/>
              <w:sz w:val="18"/>
              <w:szCs w:val="18"/>
            </w:rPr>
            <w:t>Sessions House</w:t>
          </w:r>
        </w:p>
      </w:tc>
    </w:tr>
    <w:tr w:rsidR="00E409BE" w:rsidRPr="009417D1" w14:paraId="745F1F91" w14:textId="77777777" w:rsidTr="00625F4F">
      <w:tc>
        <w:tcPr>
          <w:tcW w:w="738" w:type="dxa"/>
          <w:shd w:val="clear" w:color="auto" w:fill="auto"/>
        </w:tcPr>
        <w:p w14:paraId="60B797A5" w14:textId="77777777" w:rsidR="00407D95" w:rsidRPr="002F70B6" w:rsidRDefault="00407D95" w:rsidP="00625F4F">
          <w:pPr>
            <w:pStyle w:val="Header"/>
            <w:jc w:val="center"/>
            <w:rPr>
              <w:rFonts w:cs="Arial"/>
              <w:sz w:val="18"/>
              <w:szCs w:val="18"/>
            </w:rPr>
          </w:pPr>
        </w:p>
      </w:tc>
      <w:tc>
        <w:tcPr>
          <w:tcW w:w="3960" w:type="dxa"/>
          <w:vMerge w:val="restart"/>
          <w:tcBorders>
            <w:top w:val="single" w:sz="6" w:space="0" w:color="808080"/>
          </w:tcBorders>
          <w:shd w:val="clear" w:color="auto" w:fill="auto"/>
        </w:tcPr>
        <w:p w14:paraId="7E417CB7" w14:textId="77777777" w:rsidR="00407D95" w:rsidRPr="009417D1" w:rsidRDefault="00575793" w:rsidP="00625F4F">
          <w:pPr>
            <w:pStyle w:val="Header"/>
            <w:rPr>
              <w:rFonts w:ascii="Arial Black" w:hAnsi="Arial Black" w:cs="Arial"/>
              <w:color w:val="808080"/>
              <w:sz w:val="18"/>
              <w:szCs w:val="16"/>
            </w:rPr>
          </w:pPr>
          <w:r w:rsidRPr="009417D1">
            <w:rPr>
              <w:rFonts w:ascii="Arial Black" w:hAnsi="Arial Black" w:cs="Arial"/>
              <w:color w:val="808080"/>
              <w:sz w:val="18"/>
              <w:szCs w:val="16"/>
            </w:rPr>
            <w:t>Department of Works and Engineering</w:t>
          </w:r>
        </w:p>
      </w:tc>
      <w:tc>
        <w:tcPr>
          <w:tcW w:w="4860" w:type="dxa"/>
          <w:shd w:val="clear" w:color="auto" w:fill="auto"/>
        </w:tcPr>
        <w:p w14:paraId="315A6846" w14:textId="77777777" w:rsidR="00407D95" w:rsidRPr="002F70B6" w:rsidRDefault="00575793" w:rsidP="00625F4F">
          <w:pPr>
            <w:pStyle w:val="Header"/>
            <w:jc w:val="right"/>
            <w:rPr>
              <w:rFonts w:cs="Arial"/>
              <w:b/>
              <w:sz w:val="18"/>
              <w:szCs w:val="18"/>
            </w:rPr>
          </w:pPr>
          <w:r>
            <w:rPr>
              <w:rFonts w:cs="Arial"/>
              <w:b/>
              <w:sz w:val="18"/>
              <w:szCs w:val="18"/>
            </w:rPr>
            <w:t>Short Form of Contract</w:t>
          </w:r>
        </w:p>
      </w:tc>
    </w:tr>
    <w:tr w:rsidR="00E409BE" w:rsidRPr="009417D1" w14:paraId="61C1D8AC" w14:textId="77777777" w:rsidTr="00625F4F">
      <w:tc>
        <w:tcPr>
          <w:tcW w:w="738" w:type="dxa"/>
          <w:shd w:val="clear" w:color="auto" w:fill="auto"/>
        </w:tcPr>
        <w:p w14:paraId="004AEB3A" w14:textId="77777777" w:rsidR="00407D95" w:rsidRPr="002F70B6" w:rsidRDefault="00407D95" w:rsidP="00625F4F">
          <w:pPr>
            <w:pStyle w:val="Header"/>
            <w:jc w:val="center"/>
            <w:rPr>
              <w:rFonts w:cs="Arial"/>
              <w:sz w:val="18"/>
              <w:szCs w:val="18"/>
            </w:rPr>
          </w:pPr>
        </w:p>
      </w:tc>
      <w:tc>
        <w:tcPr>
          <w:tcW w:w="3960" w:type="dxa"/>
          <w:vMerge/>
          <w:shd w:val="clear" w:color="auto" w:fill="auto"/>
        </w:tcPr>
        <w:p w14:paraId="552EB2C3" w14:textId="77777777" w:rsidR="00407D95" w:rsidRPr="009417D1" w:rsidRDefault="00407D95" w:rsidP="00625F4F">
          <w:pPr>
            <w:pStyle w:val="Header"/>
            <w:rPr>
              <w:rFonts w:ascii="Arial Black" w:hAnsi="Arial Black" w:cs="Arial"/>
              <w:color w:val="808080"/>
              <w:sz w:val="18"/>
              <w:szCs w:val="16"/>
            </w:rPr>
          </w:pPr>
        </w:p>
      </w:tc>
      <w:tc>
        <w:tcPr>
          <w:tcW w:w="4860" w:type="dxa"/>
          <w:shd w:val="clear" w:color="auto" w:fill="auto"/>
        </w:tcPr>
        <w:p w14:paraId="7B8CC080" w14:textId="77777777" w:rsidR="00407D95" w:rsidRPr="002F70B6" w:rsidRDefault="00575793" w:rsidP="00625F4F">
          <w:pPr>
            <w:pStyle w:val="Header"/>
            <w:jc w:val="right"/>
            <w:rPr>
              <w:rFonts w:cs="Arial"/>
              <w:sz w:val="18"/>
              <w:szCs w:val="18"/>
            </w:rPr>
          </w:pPr>
          <w:r w:rsidRPr="002F70B6">
            <w:rPr>
              <w:rFonts w:cs="Arial"/>
              <w:sz w:val="18"/>
              <w:szCs w:val="18"/>
            </w:rPr>
            <w:t>Table of Contents</w:t>
          </w:r>
        </w:p>
      </w:tc>
    </w:tr>
  </w:tbl>
  <w:p w14:paraId="64A22728" w14:textId="77777777" w:rsidR="00407D95" w:rsidRPr="0073655B" w:rsidRDefault="00407D95" w:rsidP="00625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7025"/>
    <w:multiLevelType w:val="multilevel"/>
    <w:tmpl w:val="F37E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124F"/>
    <w:multiLevelType w:val="hybridMultilevel"/>
    <w:tmpl w:val="1AACA838"/>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448C"/>
    <w:multiLevelType w:val="hybridMultilevel"/>
    <w:tmpl w:val="DEDE9AE2"/>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B774D"/>
    <w:multiLevelType w:val="hybridMultilevel"/>
    <w:tmpl w:val="6A26B68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709A0"/>
    <w:multiLevelType w:val="hybridMultilevel"/>
    <w:tmpl w:val="BF4A0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07ECD"/>
    <w:multiLevelType w:val="multilevel"/>
    <w:tmpl w:val="17743A48"/>
    <w:lvl w:ilvl="0">
      <w:start w:val="1"/>
      <w:numFmt w:val="decimal"/>
      <w:lvlText w:val="Part %1"/>
      <w:lvlJc w:val="left"/>
      <w:pPr>
        <w:tabs>
          <w:tab w:val="num" w:pos="720"/>
        </w:tabs>
        <w:ind w:left="720" w:hanging="720"/>
      </w:pPr>
      <w:rPr>
        <w:rFonts w:ascii="Arial" w:hAnsi="Arial" w:hint="default"/>
        <w:b/>
        <w:i w:val="0"/>
        <w:caps w:val="0"/>
        <w:sz w:val="20"/>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Text w:val=".%3"/>
      <w:lvlJc w:val="left"/>
      <w:pPr>
        <w:tabs>
          <w:tab w:val="num" w:pos="1530"/>
        </w:tabs>
        <w:ind w:left="153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color w:val="auto"/>
        <w:sz w:val="20"/>
      </w:rPr>
    </w:lvl>
    <w:lvl w:ilvl="4">
      <w:start w:val="1"/>
      <w:numFmt w:val="decimal"/>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Arial" w:hAnsi="Arial" w:hint="default"/>
        <w:b w:val="0"/>
        <w:i w:val="0"/>
        <w:sz w:val="20"/>
      </w:rPr>
    </w:lvl>
    <w:lvl w:ilvl="6">
      <w:start w:val="1"/>
      <w:numFmt w:val="decimal"/>
      <w:lvlText w:val=".%7"/>
      <w:lvlJc w:val="left"/>
      <w:pPr>
        <w:tabs>
          <w:tab w:val="num" w:pos="4320"/>
        </w:tabs>
        <w:ind w:left="4320" w:hanging="720"/>
      </w:pPr>
      <w:rPr>
        <w:rFonts w:ascii="Arial" w:hAnsi="Arial" w:hint="default"/>
        <w:b w:val="0"/>
        <w:i w:val="0"/>
        <w:sz w:val="20"/>
      </w:rPr>
    </w:lvl>
    <w:lvl w:ilvl="7">
      <w:start w:val="1"/>
      <w:numFmt w:val="decimal"/>
      <w:lvlText w:val=".%8"/>
      <w:lvlJc w:val="left"/>
      <w:pPr>
        <w:tabs>
          <w:tab w:val="num" w:pos="5040"/>
        </w:tabs>
        <w:ind w:left="5040" w:hanging="720"/>
      </w:pPr>
      <w:rPr>
        <w:rFonts w:ascii="Arial" w:hAnsi="Arial" w:hint="default"/>
        <w:b w:val="0"/>
        <w:i w:val="0"/>
        <w:sz w:val="20"/>
      </w:rPr>
    </w:lvl>
    <w:lvl w:ilvl="8">
      <w:start w:val="1"/>
      <w:numFmt w:val="decimal"/>
      <w:lvlText w:val=".%9"/>
      <w:lvlJc w:val="left"/>
      <w:pPr>
        <w:tabs>
          <w:tab w:val="num" w:pos="5760"/>
        </w:tabs>
        <w:ind w:left="5760" w:hanging="720"/>
      </w:pPr>
      <w:rPr>
        <w:rFonts w:ascii="Arial" w:hAnsi="Arial" w:hint="default"/>
        <w:b w:val="0"/>
        <w:i w:val="0"/>
        <w:sz w:val="20"/>
      </w:rPr>
    </w:lvl>
  </w:abstractNum>
  <w:abstractNum w:abstractNumId="6" w15:restartNumberingAfterBreak="0">
    <w:nsid w:val="46B022FC"/>
    <w:multiLevelType w:val="hybridMultilevel"/>
    <w:tmpl w:val="C8FA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AC103D"/>
    <w:multiLevelType w:val="hybridMultilevel"/>
    <w:tmpl w:val="D870CEB8"/>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3736D"/>
    <w:multiLevelType w:val="hybridMultilevel"/>
    <w:tmpl w:val="BCDCD6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127662">
    <w:abstractNumId w:val="3"/>
  </w:num>
  <w:num w:numId="2" w16cid:durableId="1084036143">
    <w:abstractNumId w:val="8"/>
  </w:num>
  <w:num w:numId="3" w16cid:durableId="1569027207">
    <w:abstractNumId w:val="0"/>
  </w:num>
  <w:num w:numId="4" w16cid:durableId="194394071">
    <w:abstractNumId w:val="6"/>
  </w:num>
  <w:num w:numId="5" w16cid:durableId="1821077012">
    <w:abstractNumId w:val="4"/>
  </w:num>
  <w:num w:numId="6" w16cid:durableId="1768227423">
    <w:abstractNumId w:val="2"/>
  </w:num>
  <w:num w:numId="7" w16cid:durableId="1824349564">
    <w:abstractNumId w:val="1"/>
  </w:num>
  <w:num w:numId="8" w16cid:durableId="1558544353">
    <w:abstractNumId w:val="7"/>
  </w:num>
  <w:num w:numId="9" w16cid:durableId="1941909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6F"/>
    <w:rsid w:val="000A66C7"/>
    <w:rsid w:val="000A752A"/>
    <w:rsid w:val="000B7F7A"/>
    <w:rsid w:val="000D6C61"/>
    <w:rsid w:val="00155F7D"/>
    <w:rsid w:val="001658C2"/>
    <w:rsid w:val="00171A14"/>
    <w:rsid w:val="001A3F8E"/>
    <w:rsid w:val="001B4901"/>
    <w:rsid w:val="001B63FF"/>
    <w:rsid w:val="001C1076"/>
    <w:rsid w:val="001E62FE"/>
    <w:rsid w:val="00225A5E"/>
    <w:rsid w:val="00231FE7"/>
    <w:rsid w:val="00286C03"/>
    <w:rsid w:val="00291CF9"/>
    <w:rsid w:val="00293E6A"/>
    <w:rsid w:val="00297B61"/>
    <w:rsid w:val="002A17B4"/>
    <w:rsid w:val="002A1B20"/>
    <w:rsid w:val="002B7E1A"/>
    <w:rsid w:val="002C7637"/>
    <w:rsid w:val="002E0B19"/>
    <w:rsid w:val="002E1B52"/>
    <w:rsid w:val="002E2946"/>
    <w:rsid w:val="003321A3"/>
    <w:rsid w:val="003632B9"/>
    <w:rsid w:val="003B01BB"/>
    <w:rsid w:val="003B43AF"/>
    <w:rsid w:val="003C4417"/>
    <w:rsid w:val="003F3F0D"/>
    <w:rsid w:val="00407D95"/>
    <w:rsid w:val="0043529A"/>
    <w:rsid w:val="004418B6"/>
    <w:rsid w:val="00482556"/>
    <w:rsid w:val="004A36D2"/>
    <w:rsid w:val="004E4296"/>
    <w:rsid w:val="004E65D3"/>
    <w:rsid w:val="00543B2F"/>
    <w:rsid w:val="0055342F"/>
    <w:rsid w:val="00575793"/>
    <w:rsid w:val="00582C6F"/>
    <w:rsid w:val="00595238"/>
    <w:rsid w:val="005B3D8B"/>
    <w:rsid w:val="00617CFA"/>
    <w:rsid w:val="006321A4"/>
    <w:rsid w:val="00676838"/>
    <w:rsid w:val="006A1DE5"/>
    <w:rsid w:val="006D0966"/>
    <w:rsid w:val="006F7A08"/>
    <w:rsid w:val="00745F9A"/>
    <w:rsid w:val="0075385E"/>
    <w:rsid w:val="00757886"/>
    <w:rsid w:val="00790D58"/>
    <w:rsid w:val="00796878"/>
    <w:rsid w:val="0081037D"/>
    <w:rsid w:val="00812C74"/>
    <w:rsid w:val="00820026"/>
    <w:rsid w:val="00842A73"/>
    <w:rsid w:val="00842BC5"/>
    <w:rsid w:val="008468A7"/>
    <w:rsid w:val="00851C7E"/>
    <w:rsid w:val="00873C0D"/>
    <w:rsid w:val="00894F7B"/>
    <w:rsid w:val="008D4A40"/>
    <w:rsid w:val="008E774D"/>
    <w:rsid w:val="00903ECC"/>
    <w:rsid w:val="0094260A"/>
    <w:rsid w:val="009E35B3"/>
    <w:rsid w:val="00A07F1D"/>
    <w:rsid w:val="00A413C3"/>
    <w:rsid w:val="00AB7A7D"/>
    <w:rsid w:val="00AC3DCB"/>
    <w:rsid w:val="00AD17E1"/>
    <w:rsid w:val="00AE587E"/>
    <w:rsid w:val="00AF34A3"/>
    <w:rsid w:val="00B036E2"/>
    <w:rsid w:val="00B1561C"/>
    <w:rsid w:val="00B2590B"/>
    <w:rsid w:val="00B34F3B"/>
    <w:rsid w:val="00B4434A"/>
    <w:rsid w:val="00B70425"/>
    <w:rsid w:val="00BD0881"/>
    <w:rsid w:val="00BE09A8"/>
    <w:rsid w:val="00BE78C7"/>
    <w:rsid w:val="00C01945"/>
    <w:rsid w:val="00C32BE3"/>
    <w:rsid w:val="00C57B6B"/>
    <w:rsid w:val="00C6780F"/>
    <w:rsid w:val="00CD6A94"/>
    <w:rsid w:val="00CD7736"/>
    <w:rsid w:val="00D36DBE"/>
    <w:rsid w:val="00D45D7D"/>
    <w:rsid w:val="00D67537"/>
    <w:rsid w:val="00D828C6"/>
    <w:rsid w:val="00DA134E"/>
    <w:rsid w:val="00E05668"/>
    <w:rsid w:val="00E418BF"/>
    <w:rsid w:val="00E91A55"/>
    <w:rsid w:val="00EE2603"/>
    <w:rsid w:val="00EE3C62"/>
    <w:rsid w:val="00F266FA"/>
    <w:rsid w:val="00F63DD7"/>
    <w:rsid w:val="00F77444"/>
    <w:rsid w:val="00F810AA"/>
    <w:rsid w:val="00F92481"/>
    <w:rsid w:val="00FD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956CE"/>
  <w15:chartTrackingRefBased/>
  <w15:docId w15:val="{B10249B5-646F-42E7-8E40-7B645AB1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C6F"/>
    <w:pPr>
      <w:widowControl w:val="0"/>
      <w:autoSpaceDE w:val="0"/>
      <w:autoSpaceDN w:val="0"/>
      <w:adjustRightInd w:val="0"/>
      <w:spacing w:after="0" w:line="240" w:lineRule="auto"/>
      <w:jc w:val="both"/>
    </w:pPr>
    <w:rPr>
      <w:rFonts w:ascii="Arial" w:eastAsia="Times New Roman" w:hAnsi="Arial" w:cs="Times New Roman"/>
      <w:sz w:val="20"/>
      <w:szCs w:val="20"/>
    </w:rPr>
  </w:style>
  <w:style w:type="paragraph" w:styleId="Heading1">
    <w:name w:val="heading 1"/>
    <w:basedOn w:val="Normal"/>
    <w:next w:val="Normal"/>
    <w:link w:val="Heading1Char"/>
    <w:qFormat/>
    <w:rsid w:val="00582C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Heading3"/>
    <w:link w:val="Heading2Char"/>
    <w:qFormat/>
    <w:rsid w:val="009E35B3"/>
    <w:pPr>
      <w:keepNext/>
      <w:tabs>
        <w:tab w:val="num" w:pos="720"/>
      </w:tabs>
      <w:spacing w:before="200"/>
      <w:ind w:left="720" w:hanging="720"/>
      <w:outlineLvl w:val="1"/>
    </w:pPr>
    <w:rPr>
      <w:b/>
      <w:lang w:val="en-GB"/>
    </w:rPr>
  </w:style>
  <w:style w:type="paragraph" w:styleId="Heading3">
    <w:name w:val="heading 3"/>
    <w:basedOn w:val="Normal"/>
    <w:next w:val="Normal"/>
    <w:link w:val="Heading3Char"/>
    <w:unhideWhenUsed/>
    <w:qFormat/>
    <w:rsid w:val="009E35B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qFormat/>
    <w:rsid w:val="009E35B3"/>
    <w:pPr>
      <w:keepNext/>
      <w:tabs>
        <w:tab w:val="num" w:pos="2160"/>
      </w:tabs>
      <w:spacing w:before="200"/>
      <w:ind w:left="2160" w:hanging="720"/>
      <w:jc w:val="left"/>
      <w:outlineLvl w:val="3"/>
    </w:pPr>
  </w:style>
  <w:style w:type="paragraph" w:styleId="Heading5">
    <w:name w:val="heading 5"/>
    <w:basedOn w:val="Normal"/>
    <w:link w:val="Heading5Char"/>
    <w:qFormat/>
    <w:rsid w:val="009E35B3"/>
    <w:pPr>
      <w:tabs>
        <w:tab w:val="num" w:pos="2880"/>
      </w:tabs>
      <w:spacing w:before="200"/>
      <w:ind w:left="2880" w:hanging="720"/>
      <w:jc w:val="left"/>
      <w:outlineLvl w:val="4"/>
    </w:pPr>
    <w:rPr>
      <w:lang w:val="en-GB"/>
    </w:rPr>
  </w:style>
  <w:style w:type="paragraph" w:styleId="Heading6">
    <w:name w:val="heading 6"/>
    <w:basedOn w:val="Normal"/>
    <w:link w:val="Heading6Char"/>
    <w:qFormat/>
    <w:rsid w:val="009E35B3"/>
    <w:pPr>
      <w:tabs>
        <w:tab w:val="num" w:pos="3600"/>
      </w:tabs>
      <w:ind w:left="3600" w:hanging="720"/>
      <w:jc w:val="left"/>
      <w:outlineLvl w:val="5"/>
    </w:pPr>
  </w:style>
  <w:style w:type="paragraph" w:styleId="Heading7">
    <w:name w:val="heading 7"/>
    <w:basedOn w:val="Normal"/>
    <w:link w:val="Heading7Char"/>
    <w:qFormat/>
    <w:rsid w:val="00582C6F"/>
    <w:pPr>
      <w:tabs>
        <w:tab w:val="num" w:pos="4320"/>
      </w:tabs>
      <w:ind w:left="432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C6F"/>
    <w:rPr>
      <w:rFonts w:asciiTheme="majorHAnsi" w:eastAsiaTheme="majorEastAsia" w:hAnsiTheme="majorHAnsi" w:cstheme="majorBidi"/>
      <w:b/>
      <w:bCs/>
      <w:color w:val="2E74B5" w:themeColor="accent1" w:themeShade="BF"/>
      <w:sz w:val="28"/>
      <w:szCs w:val="28"/>
    </w:rPr>
  </w:style>
  <w:style w:type="character" w:customStyle="1" w:styleId="Heading7Char">
    <w:name w:val="Heading 7 Char"/>
    <w:basedOn w:val="DefaultParagraphFont"/>
    <w:link w:val="Heading7"/>
    <w:rsid w:val="00582C6F"/>
    <w:rPr>
      <w:rFonts w:ascii="Arial" w:eastAsia="Times New Roman" w:hAnsi="Arial" w:cs="Times New Roman"/>
      <w:sz w:val="20"/>
      <w:szCs w:val="20"/>
    </w:rPr>
  </w:style>
  <w:style w:type="paragraph" w:styleId="Header">
    <w:name w:val="header"/>
    <w:basedOn w:val="Normal"/>
    <w:link w:val="HeaderChar"/>
    <w:uiPriority w:val="99"/>
    <w:rsid w:val="00582C6F"/>
    <w:pPr>
      <w:tabs>
        <w:tab w:val="center" w:pos="4320"/>
        <w:tab w:val="right" w:pos="8640"/>
      </w:tabs>
    </w:pPr>
  </w:style>
  <w:style w:type="character" w:customStyle="1" w:styleId="HeaderChar">
    <w:name w:val="Header Char"/>
    <w:basedOn w:val="DefaultParagraphFont"/>
    <w:link w:val="Header"/>
    <w:uiPriority w:val="99"/>
    <w:rsid w:val="00582C6F"/>
    <w:rPr>
      <w:rFonts w:ascii="Arial" w:eastAsia="Times New Roman" w:hAnsi="Arial" w:cs="Times New Roman"/>
      <w:sz w:val="20"/>
      <w:szCs w:val="20"/>
    </w:rPr>
  </w:style>
  <w:style w:type="paragraph" w:styleId="Title">
    <w:name w:val="Title"/>
    <w:aliases w:val="Title-12pt"/>
    <w:basedOn w:val="Normal"/>
    <w:link w:val="TitleChar"/>
    <w:qFormat/>
    <w:rsid w:val="00582C6F"/>
    <w:pPr>
      <w:spacing w:after="240"/>
      <w:jc w:val="center"/>
    </w:pPr>
    <w:rPr>
      <w:b/>
      <w:sz w:val="24"/>
      <w:szCs w:val="24"/>
    </w:rPr>
  </w:style>
  <w:style w:type="character" w:customStyle="1" w:styleId="TitleChar">
    <w:name w:val="Title Char"/>
    <w:aliases w:val="Title-12pt Char"/>
    <w:basedOn w:val="DefaultParagraphFont"/>
    <w:link w:val="Title"/>
    <w:rsid w:val="00582C6F"/>
    <w:rPr>
      <w:rFonts w:ascii="Arial" w:eastAsia="Times New Roman" w:hAnsi="Arial" w:cs="Times New Roman"/>
      <w:b/>
      <w:sz w:val="24"/>
      <w:szCs w:val="24"/>
    </w:rPr>
  </w:style>
  <w:style w:type="paragraph" w:styleId="ListParagraph">
    <w:name w:val="List Paragraph"/>
    <w:basedOn w:val="Normal"/>
    <w:uiPriority w:val="34"/>
    <w:qFormat/>
    <w:rsid w:val="00582C6F"/>
    <w:pPr>
      <w:ind w:left="720"/>
    </w:pPr>
  </w:style>
  <w:style w:type="paragraph" w:customStyle="1" w:styleId="Default">
    <w:name w:val="Default"/>
    <w:rsid w:val="00582C6F"/>
    <w:pPr>
      <w:widowControl w:val="0"/>
      <w:autoSpaceDE w:val="0"/>
      <w:autoSpaceDN w:val="0"/>
      <w:adjustRightInd w:val="0"/>
      <w:spacing w:after="0" w:line="240" w:lineRule="auto"/>
    </w:pPr>
    <w:rPr>
      <w:rFonts w:ascii="Arial" w:eastAsia="Times New Roman" w:hAnsi="Arial" w:cs="Arial"/>
      <w:color w:val="000000"/>
      <w:sz w:val="24"/>
      <w:szCs w:val="24"/>
      <w:lang w:val="en-CA" w:eastAsia="en-CA"/>
    </w:rPr>
  </w:style>
  <w:style w:type="paragraph" w:customStyle="1" w:styleId="CM58">
    <w:name w:val="CM58"/>
    <w:basedOn w:val="Default"/>
    <w:next w:val="Default"/>
    <w:uiPriority w:val="99"/>
    <w:rsid w:val="00582C6F"/>
    <w:rPr>
      <w:color w:val="auto"/>
    </w:rPr>
  </w:style>
  <w:style w:type="paragraph" w:customStyle="1" w:styleId="CM59">
    <w:name w:val="CM59"/>
    <w:basedOn w:val="Default"/>
    <w:next w:val="Default"/>
    <w:uiPriority w:val="99"/>
    <w:rsid w:val="00582C6F"/>
    <w:rPr>
      <w:color w:val="auto"/>
    </w:rPr>
  </w:style>
  <w:style w:type="paragraph" w:customStyle="1" w:styleId="CM62">
    <w:name w:val="CM62"/>
    <w:basedOn w:val="Default"/>
    <w:next w:val="Default"/>
    <w:uiPriority w:val="99"/>
    <w:rsid w:val="00582C6F"/>
    <w:rPr>
      <w:color w:val="auto"/>
    </w:rPr>
  </w:style>
  <w:style w:type="table" w:styleId="TableGrid">
    <w:name w:val="Table Grid"/>
    <w:basedOn w:val="TableNormal"/>
    <w:uiPriority w:val="59"/>
    <w:rsid w:val="00582C6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uiPriority w:val="99"/>
    <w:rsid w:val="00582C6F"/>
    <w:pPr>
      <w:spacing w:line="253" w:lineRule="atLeast"/>
    </w:pPr>
    <w:rPr>
      <w:color w:val="auto"/>
    </w:rPr>
  </w:style>
  <w:style w:type="paragraph" w:styleId="BodyText">
    <w:name w:val="Body Text"/>
    <w:basedOn w:val="Normal"/>
    <w:link w:val="BodyTextChar"/>
    <w:rsid w:val="00582C6F"/>
    <w:pPr>
      <w:spacing w:before="100" w:beforeAutospacing="1" w:after="100" w:afterAutospacing="1"/>
      <w:jc w:val="center"/>
    </w:pPr>
    <w:rPr>
      <w:rFonts w:ascii="Times New Roman" w:hAnsi="Times New Roman"/>
      <w:b/>
      <w:caps/>
      <w:sz w:val="32"/>
      <w:szCs w:val="24"/>
    </w:rPr>
  </w:style>
  <w:style w:type="character" w:customStyle="1" w:styleId="BodyTextChar">
    <w:name w:val="Body Text Char"/>
    <w:basedOn w:val="DefaultParagraphFont"/>
    <w:link w:val="BodyText"/>
    <w:rsid w:val="00582C6F"/>
    <w:rPr>
      <w:rFonts w:ascii="Times New Roman" w:eastAsia="Times New Roman" w:hAnsi="Times New Roman" w:cs="Times New Roman"/>
      <w:b/>
      <w:caps/>
      <w:sz w:val="32"/>
      <w:szCs w:val="24"/>
    </w:rPr>
  </w:style>
  <w:style w:type="paragraph" w:styleId="BodyText2">
    <w:name w:val="Body Text 2"/>
    <w:basedOn w:val="Normal"/>
    <w:link w:val="BodyText2Char"/>
    <w:rsid w:val="00582C6F"/>
    <w:pPr>
      <w:jc w:val="left"/>
    </w:pPr>
    <w:rPr>
      <w:sz w:val="24"/>
    </w:rPr>
  </w:style>
  <w:style w:type="character" w:customStyle="1" w:styleId="BodyText2Char">
    <w:name w:val="Body Text 2 Char"/>
    <w:basedOn w:val="DefaultParagraphFont"/>
    <w:link w:val="BodyText2"/>
    <w:rsid w:val="00582C6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05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68"/>
    <w:rPr>
      <w:rFonts w:ascii="Segoe UI" w:eastAsia="Times New Roman" w:hAnsi="Segoe UI" w:cs="Segoe UI"/>
      <w:sz w:val="18"/>
      <w:szCs w:val="18"/>
    </w:rPr>
  </w:style>
  <w:style w:type="paragraph" w:styleId="Footer">
    <w:name w:val="footer"/>
    <w:basedOn w:val="Normal"/>
    <w:link w:val="FooterChar"/>
    <w:uiPriority w:val="99"/>
    <w:unhideWhenUsed/>
    <w:rsid w:val="00E91A55"/>
    <w:pPr>
      <w:tabs>
        <w:tab w:val="center" w:pos="4513"/>
        <w:tab w:val="right" w:pos="9026"/>
      </w:tabs>
    </w:pPr>
  </w:style>
  <w:style w:type="character" w:customStyle="1" w:styleId="FooterChar">
    <w:name w:val="Footer Char"/>
    <w:basedOn w:val="DefaultParagraphFont"/>
    <w:link w:val="Footer"/>
    <w:uiPriority w:val="99"/>
    <w:rsid w:val="00E91A55"/>
    <w:rPr>
      <w:rFonts w:ascii="Arial" w:eastAsia="Times New Roman" w:hAnsi="Arial" w:cs="Times New Roman"/>
      <w:sz w:val="20"/>
      <w:szCs w:val="20"/>
    </w:rPr>
  </w:style>
  <w:style w:type="paragraph" w:styleId="NormalWeb">
    <w:name w:val="Normal (Web)"/>
    <w:basedOn w:val="Normal"/>
    <w:uiPriority w:val="99"/>
    <w:unhideWhenUsed/>
    <w:rsid w:val="004E4296"/>
    <w:rPr>
      <w:rFonts w:ascii="Times New Roman" w:hAnsi="Times New Roman"/>
      <w:sz w:val="24"/>
      <w:szCs w:val="24"/>
    </w:rPr>
  </w:style>
  <w:style w:type="character" w:customStyle="1" w:styleId="Heading3Char">
    <w:name w:val="Heading 3 Char"/>
    <w:basedOn w:val="DefaultParagraphFont"/>
    <w:link w:val="Heading3"/>
    <w:uiPriority w:val="9"/>
    <w:semiHidden/>
    <w:rsid w:val="009E35B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9E35B3"/>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9E35B3"/>
    <w:rPr>
      <w:rFonts w:ascii="Arial" w:eastAsia="Times New Roman" w:hAnsi="Arial" w:cs="Times New Roman"/>
      <w:sz w:val="20"/>
      <w:szCs w:val="20"/>
    </w:rPr>
  </w:style>
  <w:style w:type="character" w:customStyle="1" w:styleId="Heading5Char">
    <w:name w:val="Heading 5 Char"/>
    <w:basedOn w:val="DefaultParagraphFont"/>
    <w:link w:val="Heading5"/>
    <w:rsid w:val="009E35B3"/>
    <w:rPr>
      <w:rFonts w:ascii="Arial" w:eastAsia="Times New Roman" w:hAnsi="Arial" w:cs="Times New Roman"/>
      <w:sz w:val="20"/>
      <w:szCs w:val="20"/>
      <w:lang w:val="en-GB"/>
    </w:rPr>
  </w:style>
  <w:style w:type="character" w:customStyle="1" w:styleId="Heading6Char">
    <w:name w:val="Heading 6 Char"/>
    <w:basedOn w:val="DefaultParagraphFont"/>
    <w:link w:val="Heading6"/>
    <w:rsid w:val="009E35B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9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Mibelli, Claudia</dc:creator>
  <cp:keywords/>
  <dc:description/>
  <cp:lastModifiedBy>Kenny, Austin V.</cp:lastModifiedBy>
  <cp:revision>7</cp:revision>
  <cp:lastPrinted>2019-03-08T14:16:00Z</cp:lastPrinted>
  <dcterms:created xsi:type="dcterms:W3CDTF">2022-02-16T17:34:00Z</dcterms:created>
  <dcterms:modified xsi:type="dcterms:W3CDTF">2024-07-10T13:30:00Z</dcterms:modified>
</cp:coreProperties>
</file>